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DIN Next LT Arabic 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Neue-Light">
    <w:altName w:val="Arial"/>
    <w:panose1 w:val="00000000000000000000"/>
    <w:charset w:val="00"/>
    <w:family w:val="roman"/>
    <w:notTrueType/>
    <w:pitch w:val="default"/>
  </w:font>
  <w:font w:name="Times-Roma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+mn-ea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onv_GE_Dinar_Two_Ligh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BC"/>
      </v:shape>
    </w:pict>
  </w:numPicBullet>
  <w:abstractNum w:abstractNumId="0">
    <w:nsid w:val="00917826"/>
    <w:multiLevelType w:val="hybridMultilevel"/>
    <w:tmpl w:val="354E7D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43A89"/>
    <w:multiLevelType w:val="hybridMultilevel"/>
    <w:tmpl w:val="C696226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36B0E"/>
    <w:multiLevelType w:val="hybridMultilevel"/>
    <w:tmpl w:val="6B1466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BC2750"/>
    <w:multiLevelType w:val="hybridMultilevel"/>
    <w:tmpl w:val="9E4E7F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1C63EAC"/>
    <w:multiLevelType w:val="hybridMultilevel"/>
    <w:tmpl w:val="86DAC0C4"/>
    <w:lvl w:ilvl="0" w:tplc="0706E3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854DD4"/>
    <w:multiLevelType w:val="hybridMultilevel"/>
    <w:tmpl w:val="F092D3BA"/>
    <w:lvl w:ilvl="0" w:tplc="04090009">
      <w:start w:val="1"/>
      <w:numFmt w:val="bullet"/>
      <w:lvlText w:val="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6">
    <w:nsid w:val="03307D63"/>
    <w:multiLevelType w:val="hybridMultilevel"/>
    <w:tmpl w:val="2F4825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2B26E1"/>
    <w:multiLevelType w:val="hybridMultilevel"/>
    <w:tmpl w:val="9592AC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9B686C"/>
    <w:multiLevelType w:val="hybridMultilevel"/>
    <w:tmpl w:val="672462DC"/>
    <w:lvl w:ilvl="0" w:tplc="63F63A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140BCB"/>
    <w:multiLevelType w:val="hybridMultilevel"/>
    <w:tmpl w:val="CF8EF952"/>
    <w:lvl w:ilvl="0" w:tplc="C28E67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B215AE"/>
    <w:multiLevelType w:val="hybridMultilevel"/>
    <w:tmpl w:val="3610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E127DD"/>
    <w:multiLevelType w:val="hybridMultilevel"/>
    <w:tmpl w:val="EDDCA8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7EA3B54"/>
    <w:multiLevelType w:val="hybridMultilevel"/>
    <w:tmpl w:val="9B1C2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100349"/>
    <w:multiLevelType w:val="hybridMultilevel"/>
    <w:tmpl w:val="3DA2E94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83C2840"/>
    <w:multiLevelType w:val="hybridMultilevel"/>
    <w:tmpl w:val="C1A0C2C2"/>
    <w:lvl w:ilvl="0" w:tplc="CD4A1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C10BFE"/>
    <w:multiLevelType w:val="hybridMultilevel"/>
    <w:tmpl w:val="9F561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8D17384"/>
    <w:multiLevelType w:val="hybridMultilevel"/>
    <w:tmpl w:val="B45815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BD4B76"/>
    <w:multiLevelType w:val="hybridMultilevel"/>
    <w:tmpl w:val="7CA2BD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09D724DD"/>
    <w:multiLevelType w:val="hybridMultilevel"/>
    <w:tmpl w:val="E034D4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4B0372"/>
    <w:multiLevelType w:val="hybridMultilevel"/>
    <w:tmpl w:val="D9BCB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A7153BF"/>
    <w:multiLevelType w:val="hybridMultilevel"/>
    <w:tmpl w:val="7C3EC7AC"/>
    <w:lvl w:ilvl="0" w:tplc="B268F37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0ADD6EC9"/>
    <w:multiLevelType w:val="hybridMultilevel"/>
    <w:tmpl w:val="D8EA3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0C595429"/>
    <w:multiLevelType w:val="hybridMultilevel"/>
    <w:tmpl w:val="D21ACC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CD32D0C"/>
    <w:multiLevelType w:val="hybridMultilevel"/>
    <w:tmpl w:val="A964EFD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0D6F086D"/>
    <w:multiLevelType w:val="hybridMultilevel"/>
    <w:tmpl w:val="B87CF994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>
    <w:nsid w:val="0E5752D6"/>
    <w:multiLevelType w:val="hybridMultilevel"/>
    <w:tmpl w:val="322C5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0EBD1177"/>
    <w:multiLevelType w:val="hybridMultilevel"/>
    <w:tmpl w:val="8B7CA5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F8D5815"/>
    <w:multiLevelType w:val="hybridMultilevel"/>
    <w:tmpl w:val="B0A2AD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FE73144"/>
    <w:multiLevelType w:val="hybridMultilevel"/>
    <w:tmpl w:val="3146D41A"/>
    <w:lvl w:ilvl="0" w:tplc="FA76132E">
      <w:start w:val="1"/>
      <w:numFmt w:val="decimal"/>
      <w:lvlText w:val="%1."/>
      <w:lvlJc w:val="left"/>
      <w:pPr>
        <w:tabs>
          <w:tab w:val="num" w:pos="648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FEB6DBF"/>
    <w:multiLevelType w:val="hybridMultilevel"/>
    <w:tmpl w:val="0E0070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04A240D"/>
    <w:multiLevelType w:val="hybridMultilevel"/>
    <w:tmpl w:val="1F1E4BD2"/>
    <w:lvl w:ilvl="0" w:tplc="3B0EE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106401E9"/>
    <w:multiLevelType w:val="hybridMultilevel"/>
    <w:tmpl w:val="078608C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09D17B9"/>
    <w:multiLevelType w:val="hybridMultilevel"/>
    <w:tmpl w:val="B87AAC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19B0AB9"/>
    <w:multiLevelType w:val="hybridMultilevel"/>
    <w:tmpl w:val="03B8F1F6"/>
    <w:lvl w:ilvl="0" w:tplc="17D4940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11CA345D"/>
    <w:multiLevelType w:val="hybridMultilevel"/>
    <w:tmpl w:val="78FCB66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12877FEF"/>
    <w:multiLevelType w:val="hybridMultilevel"/>
    <w:tmpl w:val="A8F44C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2C96938"/>
    <w:multiLevelType w:val="hybridMultilevel"/>
    <w:tmpl w:val="BB4CDAE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12EF1E59"/>
    <w:multiLevelType w:val="hybridMultilevel"/>
    <w:tmpl w:val="FF805E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2FF665D"/>
    <w:multiLevelType w:val="hybridMultilevel"/>
    <w:tmpl w:val="71DECC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3444CEC"/>
    <w:multiLevelType w:val="hybridMultilevel"/>
    <w:tmpl w:val="9B4E8A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3514303"/>
    <w:multiLevelType w:val="hybridMultilevel"/>
    <w:tmpl w:val="2736B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41E6401"/>
    <w:multiLevelType w:val="hybridMultilevel"/>
    <w:tmpl w:val="6DE8CE70"/>
    <w:lvl w:ilvl="0" w:tplc="4B4E4D9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143319F0"/>
    <w:multiLevelType w:val="hybridMultilevel"/>
    <w:tmpl w:val="A8E86A6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4566B31"/>
    <w:multiLevelType w:val="hybridMultilevel"/>
    <w:tmpl w:val="F7181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5A05121"/>
    <w:multiLevelType w:val="hybridMultilevel"/>
    <w:tmpl w:val="E626DC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5A175D6"/>
    <w:multiLevelType w:val="hybridMultilevel"/>
    <w:tmpl w:val="E176F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5A81052"/>
    <w:multiLevelType w:val="hybridMultilevel"/>
    <w:tmpl w:val="6868E0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6015B9C"/>
    <w:multiLevelType w:val="hybridMultilevel"/>
    <w:tmpl w:val="4C7ED1D0"/>
    <w:lvl w:ilvl="0" w:tplc="0706E3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6A44EF3"/>
    <w:multiLevelType w:val="hybridMultilevel"/>
    <w:tmpl w:val="2C369652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187457CE"/>
    <w:multiLevelType w:val="hybridMultilevel"/>
    <w:tmpl w:val="A90CE0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8C044F5"/>
    <w:multiLevelType w:val="hybridMultilevel"/>
    <w:tmpl w:val="747E6AF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19800C71"/>
    <w:multiLevelType w:val="hybridMultilevel"/>
    <w:tmpl w:val="F8D4A2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A50352B"/>
    <w:multiLevelType w:val="hybridMultilevel"/>
    <w:tmpl w:val="BF14E5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1AA607D2"/>
    <w:multiLevelType w:val="hybridMultilevel"/>
    <w:tmpl w:val="C84235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B025A95"/>
    <w:multiLevelType w:val="hybridMultilevel"/>
    <w:tmpl w:val="ABA0B0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B595B68"/>
    <w:multiLevelType w:val="hybridMultilevel"/>
    <w:tmpl w:val="C4A6D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B6A6319"/>
    <w:multiLevelType w:val="hybridMultilevel"/>
    <w:tmpl w:val="6A5003A8"/>
    <w:lvl w:ilvl="0" w:tplc="A80C6AB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BA65A86"/>
    <w:multiLevelType w:val="hybridMultilevel"/>
    <w:tmpl w:val="333284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BC6314D"/>
    <w:multiLevelType w:val="hybridMultilevel"/>
    <w:tmpl w:val="21F4E8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C03542A"/>
    <w:multiLevelType w:val="hybridMultilevel"/>
    <w:tmpl w:val="0A9E8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CEC2F12"/>
    <w:multiLevelType w:val="hybridMultilevel"/>
    <w:tmpl w:val="FD3EBD5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D963628"/>
    <w:multiLevelType w:val="hybridMultilevel"/>
    <w:tmpl w:val="9CD889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EC17773"/>
    <w:multiLevelType w:val="hybridMultilevel"/>
    <w:tmpl w:val="8F8EAB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18D50DF"/>
    <w:multiLevelType w:val="hybridMultilevel"/>
    <w:tmpl w:val="9D404F96"/>
    <w:lvl w:ilvl="0" w:tplc="6804DAA4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4">
    <w:nsid w:val="224D22D7"/>
    <w:multiLevelType w:val="hybridMultilevel"/>
    <w:tmpl w:val="9FAC34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25F4A4C"/>
    <w:multiLevelType w:val="hybridMultilevel"/>
    <w:tmpl w:val="305A38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2D56C38"/>
    <w:multiLevelType w:val="hybridMultilevel"/>
    <w:tmpl w:val="DA767B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2DD329C"/>
    <w:multiLevelType w:val="hybridMultilevel"/>
    <w:tmpl w:val="E822FA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8">
    <w:nsid w:val="232B4F5C"/>
    <w:multiLevelType w:val="hybridMultilevel"/>
    <w:tmpl w:val="8E92E942"/>
    <w:lvl w:ilvl="0" w:tplc="0706E332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9">
    <w:nsid w:val="234B1C33"/>
    <w:multiLevelType w:val="hybridMultilevel"/>
    <w:tmpl w:val="33C8D7A2"/>
    <w:lvl w:ilvl="0" w:tplc="63F63A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3522A7F"/>
    <w:multiLevelType w:val="hybridMultilevel"/>
    <w:tmpl w:val="E4948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3577832"/>
    <w:multiLevelType w:val="hybridMultilevel"/>
    <w:tmpl w:val="C84C9D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43007C5"/>
    <w:multiLevelType w:val="hybridMultilevel"/>
    <w:tmpl w:val="78246DC4"/>
    <w:lvl w:ilvl="0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3">
    <w:nsid w:val="24963DD8"/>
    <w:multiLevelType w:val="hybridMultilevel"/>
    <w:tmpl w:val="92A2E66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>
    <w:nsid w:val="24BD1AB2"/>
    <w:multiLevelType w:val="hybridMultilevel"/>
    <w:tmpl w:val="86528D58"/>
    <w:lvl w:ilvl="0" w:tplc="137A7B2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4F32FB9"/>
    <w:multiLevelType w:val="hybridMultilevel"/>
    <w:tmpl w:val="1B84E0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5B66288"/>
    <w:multiLevelType w:val="hybridMultilevel"/>
    <w:tmpl w:val="EEE0A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6331B19"/>
    <w:multiLevelType w:val="hybridMultilevel"/>
    <w:tmpl w:val="6CC09E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7615B6F"/>
    <w:multiLevelType w:val="hybridMultilevel"/>
    <w:tmpl w:val="EDDA86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7C32D3E"/>
    <w:multiLevelType w:val="hybridMultilevel"/>
    <w:tmpl w:val="B10A3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7CA322F"/>
    <w:multiLevelType w:val="hybridMultilevel"/>
    <w:tmpl w:val="00AE7EA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28796C5C"/>
    <w:multiLevelType w:val="hybridMultilevel"/>
    <w:tmpl w:val="E6A6F0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8904FE1"/>
    <w:multiLevelType w:val="hybridMultilevel"/>
    <w:tmpl w:val="0944CF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8B4470D"/>
    <w:multiLevelType w:val="hybridMultilevel"/>
    <w:tmpl w:val="067C2462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4">
    <w:nsid w:val="28FE5BCD"/>
    <w:multiLevelType w:val="hybridMultilevel"/>
    <w:tmpl w:val="2CE22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9847745"/>
    <w:multiLevelType w:val="hybridMultilevel"/>
    <w:tmpl w:val="ADB69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6">
    <w:nsid w:val="298F00F2"/>
    <w:multiLevelType w:val="hybridMultilevel"/>
    <w:tmpl w:val="C3C85E4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9AA28E8"/>
    <w:multiLevelType w:val="hybridMultilevel"/>
    <w:tmpl w:val="81DA20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A5E1409"/>
    <w:multiLevelType w:val="hybridMultilevel"/>
    <w:tmpl w:val="C0AC10A8"/>
    <w:lvl w:ilvl="0" w:tplc="6804DAA4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9">
    <w:nsid w:val="2AA53D0D"/>
    <w:multiLevelType w:val="hybridMultilevel"/>
    <w:tmpl w:val="A8EC1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AFA6E2F"/>
    <w:multiLevelType w:val="hybridMultilevel"/>
    <w:tmpl w:val="873EBD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B6874FE"/>
    <w:multiLevelType w:val="hybridMultilevel"/>
    <w:tmpl w:val="F8E2910A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2">
    <w:nsid w:val="2B7D0676"/>
    <w:multiLevelType w:val="hybridMultilevel"/>
    <w:tmpl w:val="7AF45AD0"/>
    <w:lvl w:ilvl="0" w:tplc="6AB071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B9374D4"/>
    <w:multiLevelType w:val="hybridMultilevel"/>
    <w:tmpl w:val="992CB4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C6D118F"/>
    <w:multiLevelType w:val="hybridMultilevel"/>
    <w:tmpl w:val="7812EC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D292C11"/>
    <w:multiLevelType w:val="hybridMultilevel"/>
    <w:tmpl w:val="C04A843A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6">
    <w:nsid w:val="2D7B03BA"/>
    <w:multiLevelType w:val="hybridMultilevel"/>
    <w:tmpl w:val="5888B85C"/>
    <w:lvl w:ilvl="0" w:tplc="63F63A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DB10F01"/>
    <w:multiLevelType w:val="hybridMultilevel"/>
    <w:tmpl w:val="1D98A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EC629D1"/>
    <w:multiLevelType w:val="hybridMultilevel"/>
    <w:tmpl w:val="EE18A27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>
    <w:nsid w:val="2EDB4B4B"/>
    <w:multiLevelType w:val="hybridMultilevel"/>
    <w:tmpl w:val="92A8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F797BDE"/>
    <w:multiLevelType w:val="hybridMultilevel"/>
    <w:tmpl w:val="3B164D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0001ECD"/>
    <w:multiLevelType w:val="hybridMultilevel"/>
    <w:tmpl w:val="BECAF698"/>
    <w:lvl w:ilvl="0" w:tplc="04090009">
      <w:start w:val="1"/>
      <w:numFmt w:val="bullet"/>
      <w:lvlText w:val=""/>
      <w:lvlJc w:val="left"/>
      <w:pPr>
        <w:ind w:left="11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2">
    <w:nsid w:val="307B0F32"/>
    <w:multiLevelType w:val="hybridMultilevel"/>
    <w:tmpl w:val="437664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10B2FC1"/>
    <w:multiLevelType w:val="hybridMultilevel"/>
    <w:tmpl w:val="5334827C"/>
    <w:lvl w:ilvl="0" w:tplc="0706E332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4">
    <w:nsid w:val="311E7A87"/>
    <w:multiLevelType w:val="hybridMultilevel"/>
    <w:tmpl w:val="E468237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18451F5"/>
    <w:multiLevelType w:val="hybridMultilevel"/>
    <w:tmpl w:val="9E78C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1FA7A3D"/>
    <w:multiLevelType w:val="hybridMultilevel"/>
    <w:tmpl w:val="B7E696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25B04A8"/>
    <w:multiLevelType w:val="hybridMultilevel"/>
    <w:tmpl w:val="A38CD6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2E77D60"/>
    <w:multiLevelType w:val="hybridMultilevel"/>
    <w:tmpl w:val="5384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30B6AE2"/>
    <w:multiLevelType w:val="hybridMultilevel"/>
    <w:tmpl w:val="6DCE17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0">
    <w:nsid w:val="3354517B"/>
    <w:multiLevelType w:val="hybridMultilevel"/>
    <w:tmpl w:val="4E6C0A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3B25F4D"/>
    <w:multiLevelType w:val="hybridMultilevel"/>
    <w:tmpl w:val="CE0C46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3D41175"/>
    <w:multiLevelType w:val="hybridMultilevel"/>
    <w:tmpl w:val="E2F0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3F4599E"/>
    <w:multiLevelType w:val="hybridMultilevel"/>
    <w:tmpl w:val="CC5C7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45A0CCA"/>
    <w:multiLevelType w:val="hybridMultilevel"/>
    <w:tmpl w:val="B47EB5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46F4EC7"/>
    <w:multiLevelType w:val="hybridMultilevel"/>
    <w:tmpl w:val="FB0C8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4E32D2F"/>
    <w:multiLevelType w:val="hybridMultilevel"/>
    <w:tmpl w:val="38DCA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5425ABB"/>
    <w:multiLevelType w:val="hybridMultilevel"/>
    <w:tmpl w:val="24809A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6203057"/>
    <w:multiLevelType w:val="hybridMultilevel"/>
    <w:tmpl w:val="851CFC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3632639A"/>
    <w:multiLevelType w:val="hybridMultilevel"/>
    <w:tmpl w:val="A886C9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36C446CA"/>
    <w:multiLevelType w:val="hybridMultilevel"/>
    <w:tmpl w:val="0032D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6D12854"/>
    <w:multiLevelType w:val="hybridMultilevel"/>
    <w:tmpl w:val="B136DC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6F50748"/>
    <w:multiLevelType w:val="hybridMultilevel"/>
    <w:tmpl w:val="790E9B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73234F5"/>
    <w:multiLevelType w:val="hybridMultilevel"/>
    <w:tmpl w:val="92065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8863CC5"/>
    <w:multiLevelType w:val="hybridMultilevel"/>
    <w:tmpl w:val="67024B24"/>
    <w:lvl w:ilvl="0" w:tplc="0D56F2DC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5">
    <w:nsid w:val="38ED1137"/>
    <w:multiLevelType w:val="hybridMultilevel"/>
    <w:tmpl w:val="62027BC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6">
    <w:nsid w:val="390529C3"/>
    <w:multiLevelType w:val="hybridMultilevel"/>
    <w:tmpl w:val="468E4D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9CB5689"/>
    <w:multiLevelType w:val="hybridMultilevel"/>
    <w:tmpl w:val="3B28D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A48299C"/>
    <w:multiLevelType w:val="hybridMultilevel"/>
    <w:tmpl w:val="09382A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B21211C"/>
    <w:multiLevelType w:val="hybridMultilevel"/>
    <w:tmpl w:val="E230F7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B974FA4"/>
    <w:multiLevelType w:val="hybridMultilevel"/>
    <w:tmpl w:val="286C199C"/>
    <w:lvl w:ilvl="0" w:tplc="0706E3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3C973A54"/>
    <w:multiLevelType w:val="hybridMultilevel"/>
    <w:tmpl w:val="4D540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CCB6825"/>
    <w:multiLevelType w:val="hybridMultilevel"/>
    <w:tmpl w:val="2D300C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3E713EC0"/>
    <w:multiLevelType w:val="hybridMultilevel"/>
    <w:tmpl w:val="1436A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EC54D56"/>
    <w:multiLevelType w:val="hybridMultilevel"/>
    <w:tmpl w:val="5AF004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F17134C"/>
    <w:multiLevelType w:val="hybridMultilevel"/>
    <w:tmpl w:val="EC9478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05B243C"/>
    <w:multiLevelType w:val="hybridMultilevel"/>
    <w:tmpl w:val="94424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11D41DB"/>
    <w:multiLevelType w:val="hybridMultilevel"/>
    <w:tmpl w:val="AFE6A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8">
    <w:nsid w:val="411D423C"/>
    <w:multiLevelType w:val="hybridMultilevel"/>
    <w:tmpl w:val="931AE2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BA1126"/>
    <w:multiLevelType w:val="hybridMultilevel"/>
    <w:tmpl w:val="18C6D3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2EC2917"/>
    <w:multiLevelType w:val="hybridMultilevel"/>
    <w:tmpl w:val="2346A7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3460958"/>
    <w:multiLevelType w:val="hybridMultilevel"/>
    <w:tmpl w:val="20D046B8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C414BBD2">
      <w:numFmt w:val="bullet"/>
      <w:lvlText w:val="•"/>
      <w:lvlJc w:val="left"/>
      <w:pPr>
        <w:ind w:left="153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2">
    <w:nsid w:val="43666569"/>
    <w:multiLevelType w:val="hybridMultilevel"/>
    <w:tmpl w:val="8FF29B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37353F2"/>
    <w:multiLevelType w:val="hybridMultilevel"/>
    <w:tmpl w:val="86D289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3BD62CE"/>
    <w:multiLevelType w:val="hybridMultilevel"/>
    <w:tmpl w:val="F1D05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4FE0BB1"/>
    <w:multiLevelType w:val="hybridMultilevel"/>
    <w:tmpl w:val="69B250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60D36B7"/>
    <w:multiLevelType w:val="hybridMultilevel"/>
    <w:tmpl w:val="8D42A5F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466002F2"/>
    <w:multiLevelType w:val="hybridMultilevel"/>
    <w:tmpl w:val="5C4C35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6E176CC"/>
    <w:multiLevelType w:val="hybridMultilevel"/>
    <w:tmpl w:val="9A46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794362C"/>
    <w:multiLevelType w:val="hybridMultilevel"/>
    <w:tmpl w:val="08D89C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7AE0FDB"/>
    <w:multiLevelType w:val="hybridMultilevel"/>
    <w:tmpl w:val="EFD6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82B6AC5"/>
    <w:multiLevelType w:val="hybridMultilevel"/>
    <w:tmpl w:val="6B88DC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82C133A"/>
    <w:multiLevelType w:val="hybridMultilevel"/>
    <w:tmpl w:val="7558139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8610664"/>
    <w:multiLevelType w:val="hybridMultilevel"/>
    <w:tmpl w:val="B23056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8AC2425"/>
    <w:multiLevelType w:val="hybridMultilevel"/>
    <w:tmpl w:val="ACD4C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94F29FF"/>
    <w:multiLevelType w:val="hybridMultilevel"/>
    <w:tmpl w:val="C046B0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49725D0F"/>
    <w:multiLevelType w:val="hybridMultilevel"/>
    <w:tmpl w:val="C5DC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499F2043"/>
    <w:multiLevelType w:val="hybridMultilevel"/>
    <w:tmpl w:val="931E6B04"/>
    <w:lvl w:ilvl="0" w:tplc="0706E33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A380D12"/>
    <w:multiLevelType w:val="hybridMultilevel"/>
    <w:tmpl w:val="2866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A876BB7"/>
    <w:multiLevelType w:val="hybridMultilevel"/>
    <w:tmpl w:val="55B684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ACB0327"/>
    <w:multiLevelType w:val="hybridMultilevel"/>
    <w:tmpl w:val="61D807BE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1">
    <w:nsid w:val="4B327007"/>
    <w:multiLevelType w:val="hybridMultilevel"/>
    <w:tmpl w:val="3D38103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2">
    <w:nsid w:val="4B5416AC"/>
    <w:multiLevelType w:val="hybridMultilevel"/>
    <w:tmpl w:val="30AA7936"/>
    <w:lvl w:ilvl="0" w:tplc="6E8EE07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B6F1F8B"/>
    <w:multiLevelType w:val="hybridMultilevel"/>
    <w:tmpl w:val="B768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D9C1AE7"/>
    <w:multiLevelType w:val="hybridMultilevel"/>
    <w:tmpl w:val="762C164C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5">
    <w:nsid w:val="4DF62812"/>
    <w:multiLevelType w:val="hybridMultilevel"/>
    <w:tmpl w:val="044AE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F2A4DE1"/>
    <w:multiLevelType w:val="hybridMultilevel"/>
    <w:tmpl w:val="11F8B6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FCF7B9F"/>
    <w:multiLevelType w:val="hybridMultilevel"/>
    <w:tmpl w:val="8A8237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1933BAA"/>
    <w:multiLevelType w:val="hybridMultilevel"/>
    <w:tmpl w:val="2B6E80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1E74791"/>
    <w:multiLevelType w:val="hybridMultilevel"/>
    <w:tmpl w:val="B7E2F200"/>
    <w:lvl w:ilvl="0" w:tplc="A8729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8E8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580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0C8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60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0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840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D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9006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>
    <w:nsid w:val="52670779"/>
    <w:multiLevelType w:val="hybridMultilevel"/>
    <w:tmpl w:val="648CE7DA"/>
    <w:lvl w:ilvl="0" w:tplc="341A130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27B079D"/>
    <w:multiLevelType w:val="hybridMultilevel"/>
    <w:tmpl w:val="1A80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3620E4A"/>
    <w:multiLevelType w:val="hybridMultilevel"/>
    <w:tmpl w:val="C396F5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4F2081C"/>
    <w:multiLevelType w:val="hybridMultilevel"/>
    <w:tmpl w:val="AC5E32EA"/>
    <w:lvl w:ilvl="0" w:tplc="04090009">
      <w:start w:val="1"/>
      <w:numFmt w:val="bullet"/>
      <w:lvlText w:val=""/>
      <w:lvlJc w:val="left"/>
      <w:pPr>
        <w:ind w:left="4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4">
    <w:nsid w:val="562052E3"/>
    <w:multiLevelType w:val="hybridMultilevel"/>
    <w:tmpl w:val="140E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6DB4CB6"/>
    <w:multiLevelType w:val="hybridMultilevel"/>
    <w:tmpl w:val="42D67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56DC754E"/>
    <w:multiLevelType w:val="hybridMultilevel"/>
    <w:tmpl w:val="A0AC538A"/>
    <w:lvl w:ilvl="0" w:tplc="6804DAA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7FF2947"/>
    <w:multiLevelType w:val="hybridMultilevel"/>
    <w:tmpl w:val="A7A264A4"/>
    <w:lvl w:ilvl="0" w:tplc="04090007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8">
    <w:nsid w:val="582D0C01"/>
    <w:multiLevelType w:val="hybridMultilevel"/>
    <w:tmpl w:val="FD4ACA6C"/>
    <w:lvl w:ilvl="0" w:tplc="44A4C170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9">
    <w:nsid w:val="58A456C5"/>
    <w:multiLevelType w:val="hybridMultilevel"/>
    <w:tmpl w:val="3AA675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8BF65B2"/>
    <w:multiLevelType w:val="hybridMultilevel"/>
    <w:tmpl w:val="52DC51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5B4E1C07"/>
    <w:multiLevelType w:val="hybridMultilevel"/>
    <w:tmpl w:val="E79E27BA"/>
    <w:lvl w:ilvl="0" w:tplc="040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2">
    <w:nsid w:val="5B8132B8"/>
    <w:multiLevelType w:val="hybridMultilevel"/>
    <w:tmpl w:val="F23EDA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C6600A8"/>
    <w:multiLevelType w:val="hybridMultilevel"/>
    <w:tmpl w:val="A9AA76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CA02FC8"/>
    <w:multiLevelType w:val="hybridMultilevel"/>
    <w:tmpl w:val="A1585FB4"/>
    <w:lvl w:ilvl="0" w:tplc="0706E33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5">
    <w:nsid w:val="5E6222B1"/>
    <w:multiLevelType w:val="hybridMultilevel"/>
    <w:tmpl w:val="C480D54A"/>
    <w:lvl w:ilvl="0" w:tplc="AE04754A">
      <w:start w:val="1"/>
      <w:numFmt w:val="bullet"/>
      <w:lvlText w:val=""/>
      <w:lvlJc w:val="left"/>
      <w:pPr>
        <w:ind w:left="99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6">
    <w:nsid w:val="5ECC148B"/>
    <w:multiLevelType w:val="hybridMultilevel"/>
    <w:tmpl w:val="811EC7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F545D74"/>
    <w:multiLevelType w:val="hybridMultilevel"/>
    <w:tmpl w:val="592A31C8"/>
    <w:lvl w:ilvl="0" w:tplc="52B6A1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5FBC0C9B"/>
    <w:multiLevelType w:val="hybridMultilevel"/>
    <w:tmpl w:val="4E7AEC72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0584A69"/>
    <w:multiLevelType w:val="hybridMultilevel"/>
    <w:tmpl w:val="72A252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60C12209"/>
    <w:multiLevelType w:val="hybridMultilevel"/>
    <w:tmpl w:val="F0801A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272004F"/>
    <w:multiLevelType w:val="hybridMultilevel"/>
    <w:tmpl w:val="1C30C1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2AD6049"/>
    <w:multiLevelType w:val="hybridMultilevel"/>
    <w:tmpl w:val="2CA646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3">
    <w:nsid w:val="62CE3D0A"/>
    <w:multiLevelType w:val="hybridMultilevel"/>
    <w:tmpl w:val="0E7E66B4"/>
    <w:lvl w:ilvl="0" w:tplc="769003A2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4">
    <w:nsid w:val="630162D9"/>
    <w:multiLevelType w:val="hybridMultilevel"/>
    <w:tmpl w:val="B7EA2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4960F9D"/>
    <w:multiLevelType w:val="hybridMultilevel"/>
    <w:tmpl w:val="67B05B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57E653A"/>
    <w:multiLevelType w:val="hybridMultilevel"/>
    <w:tmpl w:val="5BC4DE0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7">
    <w:nsid w:val="65D72A89"/>
    <w:multiLevelType w:val="hybridMultilevel"/>
    <w:tmpl w:val="139804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7434DCF"/>
    <w:multiLevelType w:val="hybridMultilevel"/>
    <w:tmpl w:val="365CB51A"/>
    <w:lvl w:ilvl="0" w:tplc="2EE426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8141990"/>
    <w:multiLevelType w:val="hybridMultilevel"/>
    <w:tmpl w:val="9F782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8AD0D88"/>
    <w:multiLevelType w:val="hybridMultilevel"/>
    <w:tmpl w:val="345E679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68BD79A9"/>
    <w:multiLevelType w:val="hybridMultilevel"/>
    <w:tmpl w:val="34ACF9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68C40365"/>
    <w:multiLevelType w:val="hybridMultilevel"/>
    <w:tmpl w:val="ACAE1C4C"/>
    <w:lvl w:ilvl="0" w:tplc="FEEE8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9623529"/>
    <w:multiLevelType w:val="hybridMultilevel"/>
    <w:tmpl w:val="4C5E02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970471D"/>
    <w:multiLevelType w:val="hybridMultilevel"/>
    <w:tmpl w:val="B2FAB3B0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05">
    <w:nsid w:val="69745412"/>
    <w:multiLevelType w:val="hybridMultilevel"/>
    <w:tmpl w:val="12163C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99C5007"/>
    <w:multiLevelType w:val="hybridMultilevel"/>
    <w:tmpl w:val="B796AC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7">
    <w:nsid w:val="6B3F0FCB"/>
    <w:multiLevelType w:val="hybridMultilevel"/>
    <w:tmpl w:val="435EBA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B766831"/>
    <w:multiLevelType w:val="hybridMultilevel"/>
    <w:tmpl w:val="81AC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BC712C0"/>
    <w:multiLevelType w:val="hybridMultilevel"/>
    <w:tmpl w:val="199E3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BCB18A5"/>
    <w:multiLevelType w:val="hybridMultilevel"/>
    <w:tmpl w:val="30D489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CED0B37"/>
    <w:multiLevelType w:val="hybridMultilevel"/>
    <w:tmpl w:val="A0462D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D2979F2"/>
    <w:multiLevelType w:val="hybridMultilevel"/>
    <w:tmpl w:val="0ED2FE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3">
    <w:nsid w:val="6DE537EF"/>
    <w:multiLevelType w:val="hybridMultilevel"/>
    <w:tmpl w:val="01C2B5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E4109F4"/>
    <w:multiLevelType w:val="hybridMultilevel"/>
    <w:tmpl w:val="F9D27C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EC36B1B"/>
    <w:multiLevelType w:val="hybridMultilevel"/>
    <w:tmpl w:val="7B58556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EF8681A"/>
    <w:multiLevelType w:val="hybridMultilevel"/>
    <w:tmpl w:val="DFE635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6F707C18"/>
    <w:multiLevelType w:val="hybridMultilevel"/>
    <w:tmpl w:val="DD244A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0110421"/>
    <w:multiLevelType w:val="hybridMultilevel"/>
    <w:tmpl w:val="136C9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70BE739F"/>
    <w:multiLevelType w:val="hybridMultilevel"/>
    <w:tmpl w:val="C6C62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0">
    <w:nsid w:val="720F0B9B"/>
    <w:multiLevelType w:val="hybridMultilevel"/>
    <w:tmpl w:val="51B0606A"/>
    <w:lvl w:ilvl="0" w:tplc="5174236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72381226"/>
    <w:multiLevelType w:val="hybridMultilevel"/>
    <w:tmpl w:val="BB9018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72BA18DA"/>
    <w:multiLevelType w:val="hybridMultilevel"/>
    <w:tmpl w:val="0DFE20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3">
    <w:nsid w:val="73315F6E"/>
    <w:multiLevelType w:val="hybridMultilevel"/>
    <w:tmpl w:val="A08E0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73777047"/>
    <w:multiLevelType w:val="hybridMultilevel"/>
    <w:tmpl w:val="54C68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5">
    <w:nsid w:val="73E85805"/>
    <w:multiLevelType w:val="hybridMultilevel"/>
    <w:tmpl w:val="2F7E759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74291B0C"/>
    <w:multiLevelType w:val="hybridMultilevel"/>
    <w:tmpl w:val="AAFAD11E"/>
    <w:lvl w:ilvl="0" w:tplc="FEEE8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4D7245D"/>
    <w:multiLevelType w:val="hybridMultilevel"/>
    <w:tmpl w:val="713811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4F11CD9"/>
    <w:multiLevelType w:val="hybridMultilevel"/>
    <w:tmpl w:val="71541014"/>
    <w:lvl w:ilvl="0" w:tplc="E6B8BA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>
    <w:nsid w:val="754777FB"/>
    <w:multiLevelType w:val="hybridMultilevel"/>
    <w:tmpl w:val="6810AA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5505C19"/>
    <w:multiLevelType w:val="hybridMultilevel"/>
    <w:tmpl w:val="FC224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5A81200"/>
    <w:multiLevelType w:val="hybridMultilevel"/>
    <w:tmpl w:val="5980FB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5E47345"/>
    <w:multiLevelType w:val="hybridMultilevel"/>
    <w:tmpl w:val="543C02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79D12FC"/>
    <w:multiLevelType w:val="hybridMultilevel"/>
    <w:tmpl w:val="F142F2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BD641F"/>
    <w:multiLevelType w:val="hybridMultilevel"/>
    <w:tmpl w:val="1988E90E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5">
    <w:nsid w:val="788D7E95"/>
    <w:multiLevelType w:val="hybridMultilevel"/>
    <w:tmpl w:val="D28E3BD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8F35371"/>
    <w:multiLevelType w:val="hybridMultilevel"/>
    <w:tmpl w:val="4CB2BD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A7B0AFF"/>
    <w:multiLevelType w:val="hybridMultilevel"/>
    <w:tmpl w:val="65D06FF2"/>
    <w:lvl w:ilvl="0" w:tplc="197E37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7B122A7A"/>
    <w:multiLevelType w:val="hybridMultilevel"/>
    <w:tmpl w:val="8C288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BF07F49"/>
    <w:multiLevelType w:val="hybridMultilevel"/>
    <w:tmpl w:val="BB3219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C17527B"/>
    <w:multiLevelType w:val="hybridMultilevel"/>
    <w:tmpl w:val="1548B4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C1F0168"/>
    <w:multiLevelType w:val="hybridMultilevel"/>
    <w:tmpl w:val="725CBB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C582090"/>
    <w:multiLevelType w:val="hybridMultilevel"/>
    <w:tmpl w:val="CD908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C896190"/>
    <w:multiLevelType w:val="hybridMultilevel"/>
    <w:tmpl w:val="D6783DC4"/>
    <w:lvl w:ilvl="0" w:tplc="01F807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4">
    <w:nsid w:val="7DB018FB"/>
    <w:multiLevelType w:val="hybridMultilevel"/>
    <w:tmpl w:val="8BD280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45">
    <w:nsid w:val="7E6374B0"/>
    <w:multiLevelType w:val="hybridMultilevel"/>
    <w:tmpl w:val="D048FE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E8C1762"/>
    <w:multiLevelType w:val="hybridMultilevel"/>
    <w:tmpl w:val="0E042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FCE58E8"/>
    <w:multiLevelType w:val="hybridMultilevel"/>
    <w:tmpl w:val="E7F073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FF079C8"/>
    <w:multiLevelType w:val="hybridMultilevel"/>
    <w:tmpl w:val="6F245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149"/>
  </w:num>
  <w:num w:numId="4">
    <w:abstractNumId w:val="188"/>
  </w:num>
  <w:num w:numId="5">
    <w:abstractNumId w:val="50"/>
  </w:num>
  <w:num w:numId="6">
    <w:abstractNumId w:val="39"/>
  </w:num>
  <w:num w:numId="7">
    <w:abstractNumId w:val="121"/>
  </w:num>
  <w:num w:numId="8">
    <w:abstractNumId w:val="196"/>
  </w:num>
  <w:num w:numId="9">
    <w:abstractNumId w:val="105"/>
  </w:num>
  <w:num w:numId="10">
    <w:abstractNumId w:val="108"/>
  </w:num>
  <w:num w:numId="11">
    <w:abstractNumId w:val="134"/>
  </w:num>
  <w:num w:numId="12">
    <w:abstractNumId w:val="219"/>
  </w:num>
  <w:num w:numId="13">
    <w:abstractNumId w:val="90"/>
  </w:num>
  <w:num w:numId="14">
    <w:abstractNumId w:val="183"/>
  </w:num>
  <w:num w:numId="15">
    <w:abstractNumId w:val="182"/>
  </w:num>
  <w:num w:numId="16">
    <w:abstractNumId w:val="189"/>
  </w:num>
  <w:num w:numId="17">
    <w:abstractNumId w:val="118"/>
  </w:num>
  <w:num w:numId="18">
    <w:abstractNumId w:val="114"/>
  </w:num>
  <w:num w:numId="19">
    <w:abstractNumId w:val="131"/>
  </w:num>
  <w:num w:numId="20">
    <w:abstractNumId w:val="24"/>
  </w:num>
  <w:num w:numId="21">
    <w:abstractNumId w:val="195"/>
  </w:num>
  <w:num w:numId="22">
    <w:abstractNumId w:val="113"/>
  </w:num>
  <w:num w:numId="23">
    <w:abstractNumId w:val="223"/>
  </w:num>
  <w:num w:numId="24">
    <w:abstractNumId w:val="239"/>
  </w:num>
  <w:num w:numId="25">
    <w:abstractNumId w:val="247"/>
  </w:num>
  <w:num w:numId="26">
    <w:abstractNumId w:val="172"/>
  </w:num>
  <w:num w:numId="27">
    <w:abstractNumId w:val="34"/>
  </w:num>
  <w:num w:numId="28">
    <w:abstractNumId w:val="229"/>
  </w:num>
  <w:num w:numId="29">
    <w:abstractNumId w:val="38"/>
  </w:num>
  <w:num w:numId="30">
    <w:abstractNumId w:val="58"/>
  </w:num>
  <w:num w:numId="31">
    <w:abstractNumId w:val="241"/>
  </w:num>
  <w:num w:numId="32">
    <w:abstractNumId w:val="160"/>
  </w:num>
  <w:num w:numId="33">
    <w:abstractNumId w:val="62"/>
  </w:num>
  <w:num w:numId="34">
    <w:abstractNumId w:val="236"/>
  </w:num>
  <w:num w:numId="35">
    <w:abstractNumId w:val="193"/>
  </w:num>
  <w:num w:numId="36">
    <w:abstractNumId w:val="146"/>
  </w:num>
  <w:num w:numId="37">
    <w:abstractNumId w:val="73"/>
  </w:num>
  <w:num w:numId="38">
    <w:abstractNumId w:val="173"/>
  </w:num>
  <w:num w:numId="39">
    <w:abstractNumId w:val="235"/>
  </w:num>
  <w:num w:numId="40">
    <w:abstractNumId w:val="117"/>
  </w:num>
  <w:num w:numId="41">
    <w:abstractNumId w:val="56"/>
  </w:num>
  <w:num w:numId="42">
    <w:abstractNumId w:val="214"/>
  </w:num>
  <w:num w:numId="43">
    <w:abstractNumId w:val="12"/>
  </w:num>
  <w:num w:numId="44">
    <w:abstractNumId w:val="171"/>
  </w:num>
  <w:num w:numId="45">
    <w:abstractNumId w:val="127"/>
  </w:num>
  <w:num w:numId="46">
    <w:abstractNumId w:val="22"/>
  </w:num>
  <w:num w:numId="47">
    <w:abstractNumId w:val="48"/>
  </w:num>
  <w:num w:numId="48">
    <w:abstractNumId w:val="177"/>
  </w:num>
  <w:num w:numId="49">
    <w:abstractNumId w:val="86"/>
  </w:num>
  <w:num w:numId="50">
    <w:abstractNumId w:val="174"/>
  </w:num>
  <w:num w:numId="51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</w:num>
  <w:num w:numId="53">
    <w:abstractNumId w:val="85"/>
  </w:num>
  <w:num w:numId="54">
    <w:abstractNumId w:val="137"/>
  </w:num>
  <w:num w:numId="55">
    <w:abstractNumId w:val="161"/>
  </w:num>
  <w:num w:numId="56">
    <w:abstractNumId w:val="67"/>
  </w:num>
  <w:num w:numId="57">
    <w:abstractNumId w:val="222"/>
  </w:num>
  <w:num w:numId="58">
    <w:abstractNumId w:val="109"/>
  </w:num>
  <w:num w:numId="59">
    <w:abstractNumId w:val="21"/>
  </w:num>
  <w:num w:numId="60">
    <w:abstractNumId w:val="192"/>
  </w:num>
  <w:num w:numId="61">
    <w:abstractNumId w:val="20"/>
  </w:num>
  <w:num w:numId="62">
    <w:abstractNumId w:val="243"/>
  </w:num>
  <w:num w:numId="63">
    <w:abstractNumId w:val="33"/>
  </w:num>
  <w:num w:numId="64">
    <w:abstractNumId w:val="52"/>
  </w:num>
  <w:num w:numId="65">
    <w:abstractNumId w:val="210"/>
  </w:num>
  <w:num w:numId="66">
    <w:abstractNumId w:val="16"/>
  </w:num>
  <w:num w:numId="67">
    <w:abstractNumId w:val="5"/>
  </w:num>
  <w:num w:numId="68">
    <w:abstractNumId w:val="93"/>
  </w:num>
  <w:num w:numId="69">
    <w:abstractNumId w:val="92"/>
  </w:num>
  <w:num w:numId="70">
    <w:abstractNumId w:val="224"/>
  </w:num>
  <w:num w:numId="71">
    <w:abstractNumId w:val="231"/>
  </w:num>
  <w:num w:numId="72">
    <w:abstractNumId w:val="197"/>
  </w:num>
  <w:num w:numId="73">
    <w:abstractNumId w:val="179"/>
  </w:num>
  <w:num w:numId="74">
    <w:abstractNumId w:val="79"/>
  </w:num>
  <w:num w:numId="75">
    <w:abstractNumId w:val="120"/>
  </w:num>
  <w:num w:numId="76">
    <w:abstractNumId w:val="154"/>
  </w:num>
  <w:num w:numId="77">
    <w:abstractNumId w:val="55"/>
  </w:num>
  <w:num w:numId="78">
    <w:abstractNumId w:val="97"/>
  </w:num>
  <w:num w:numId="79">
    <w:abstractNumId w:val="156"/>
  </w:num>
  <w:num w:numId="80">
    <w:abstractNumId w:val="225"/>
  </w:num>
  <w:num w:numId="81">
    <w:abstractNumId w:val="162"/>
  </w:num>
  <w:num w:numId="82">
    <w:abstractNumId w:val="17"/>
  </w:num>
  <w:num w:numId="83">
    <w:abstractNumId w:val="198"/>
  </w:num>
  <w:num w:numId="84">
    <w:abstractNumId w:val="138"/>
  </w:num>
  <w:num w:numId="85">
    <w:abstractNumId w:val="49"/>
  </w:num>
  <w:num w:numId="86">
    <w:abstractNumId w:val="234"/>
  </w:num>
  <w:num w:numId="87">
    <w:abstractNumId w:val="148"/>
  </w:num>
  <w:num w:numId="88">
    <w:abstractNumId w:val="133"/>
  </w:num>
  <w:num w:numId="89">
    <w:abstractNumId w:val="89"/>
  </w:num>
  <w:num w:numId="90">
    <w:abstractNumId w:val="101"/>
  </w:num>
  <w:num w:numId="91">
    <w:abstractNumId w:val="139"/>
  </w:num>
  <w:num w:numId="92">
    <w:abstractNumId w:val="167"/>
  </w:num>
  <w:num w:numId="93">
    <w:abstractNumId w:val="81"/>
  </w:num>
  <w:num w:numId="94">
    <w:abstractNumId w:val="212"/>
  </w:num>
  <w:num w:numId="95">
    <w:abstractNumId w:val="244"/>
  </w:num>
  <w:num w:numId="96">
    <w:abstractNumId w:val="190"/>
  </w:num>
  <w:num w:numId="97">
    <w:abstractNumId w:val="66"/>
  </w:num>
  <w:num w:numId="98">
    <w:abstractNumId w:val="213"/>
  </w:num>
  <w:num w:numId="99">
    <w:abstractNumId w:val="159"/>
  </w:num>
  <w:num w:numId="100">
    <w:abstractNumId w:val="143"/>
  </w:num>
  <w:num w:numId="101">
    <w:abstractNumId w:val="168"/>
  </w:num>
  <w:num w:numId="102">
    <w:abstractNumId w:val="43"/>
  </w:num>
  <w:num w:numId="103">
    <w:abstractNumId w:val="64"/>
  </w:num>
  <w:num w:numId="104">
    <w:abstractNumId w:val="111"/>
  </w:num>
  <w:num w:numId="105">
    <w:abstractNumId w:val="23"/>
  </w:num>
  <w:num w:numId="106">
    <w:abstractNumId w:val="94"/>
  </w:num>
  <w:num w:numId="107">
    <w:abstractNumId w:val="208"/>
  </w:num>
  <w:num w:numId="108">
    <w:abstractNumId w:val="145"/>
  </w:num>
  <w:num w:numId="109">
    <w:abstractNumId w:val="170"/>
  </w:num>
  <w:num w:numId="110">
    <w:abstractNumId w:val="124"/>
  </w:num>
  <w:num w:numId="111">
    <w:abstractNumId w:val="165"/>
  </w:num>
  <w:num w:numId="112">
    <w:abstractNumId w:val="191"/>
  </w:num>
  <w:num w:numId="113">
    <w:abstractNumId w:val="144"/>
  </w:num>
  <w:num w:numId="114">
    <w:abstractNumId w:val="102"/>
  </w:num>
  <w:num w:numId="115">
    <w:abstractNumId w:val="59"/>
  </w:num>
  <w:num w:numId="116">
    <w:abstractNumId w:val="71"/>
  </w:num>
  <w:num w:numId="117">
    <w:abstractNumId w:val="218"/>
  </w:num>
  <w:num w:numId="118">
    <w:abstractNumId w:val="45"/>
  </w:num>
  <w:num w:numId="119">
    <w:abstractNumId w:val="163"/>
  </w:num>
  <w:num w:numId="120">
    <w:abstractNumId w:val="84"/>
  </w:num>
  <w:num w:numId="121">
    <w:abstractNumId w:val="19"/>
  </w:num>
  <w:num w:numId="122">
    <w:abstractNumId w:val="150"/>
  </w:num>
  <w:num w:numId="123">
    <w:abstractNumId w:val="217"/>
  </w:num>
  <w:num w:numId="124">
    <w:abstractNumId w:val="232"/>
  </w:num>
  <w:num w:numId="125">
    <w:abstractNumId w:val="203"/>
  </w:num>
  <w:num w:numId="126">
    <w:abstractNumId w:val="76"/>
  </w:num>
  <w:num w:numId="127">
    <w:abstractNumId w:val="248"/>
  </w:num>
  <w:num w:numId="128">
    <w:abstractNumId w:val="230"/>
  </w:num>
  <w:num w:numId="129">
    <w:abstractNumId w:val="75"/>
  </w:num>
  <w:num w:numId="130">
    <w:abstractNumId w:val="178"/>
  </w:num>
  <w:num w:numId="131">
    <w:abstractNumId w:val="129"/>
  </w:num>
  <w:num w:numId="132">
    <w:abstractNumId w:val="60"/>
  </w:num>
  <w:num w:numId="133">
    <w:abstractNumId w:val="95"/>
  </w:num>
  <w:num w:numId="134">
    <w:abstractNumId w:val="194"/>
  </w:num>
  <w:num w:numId="135">
    <w:abstractNumId w:val="115"/>
  </w:num>
  <w:num w:numId="136">
    <w:abstractNumId w:val="122"/>
  </w:num>
  <w:num w:numId="137">
    <w:abstractNumId w:val="2"/>
  </w:num>
  <w:num w:numId="138">
    <w:abstractNumId w:val="53"/>
  </w:num>
  <w:num w:numId="139">
    <w:abstractNumId w:val="237"/>
  </w:num>
  <w:num w:numId="140">
    <w:abstractNumId w:val="180"/>
  </w:num>
  <w:num w:numId="141">
    <w:abstractNumId w:val="141"/>
  </w:num>
  <w:num w:numId="142">
    <w:abstractNumId w:val="80"/>
  </w:num>
  <w:num w:numId="143">
    <w:abstractNumId w:val="227"/>
  </w:num>
  <w:num w:numId="144">
    <w:abstractNumId w:val="206"/>
  </w:num>
  <w:num w:numId="145">
    <w:abstractNumId w:val="186"/>
  </w:num>
  <w:num w:numId="146">
    <w:abstractNumId w:val="10"/>
  </w:num>
  <w:num w:numId="147">
    <w:abstractNumId w:val="205"/>
  </w:num>
  <w:num w:numId="148">
    <w:abstractNumId w:val="240"/>
  </w:num>
  <w:num w:numId="149">
    <w:abstractNumId w:val="3"/>
  </w:num>
  <w:num w:numId="150">
    <w:abstractNumId w:val="37"/>
  </w:num>
  <w:num w:numId="151">
    <w:abstractNumId w:val="221"/>
  </w:num>
  <w:num w:numId="152">
    <w:abstractNumId w:val="51"/>
  </w:num>
  <w:num w:numId="153">
    <w:abstractNumId w:val="157"/>
  </w:num>
  <w:num w:numId="154">
    <w:abstractNumId w:val="116"/>
  </w:num>
  <w:num w:numId="155">
    <w:abstractNumId w:val="147"/>
  </w:num>
  <w:num w:numId="156">
    <w:abstractNumId w:val="83"/>
  </w:num>
  <w:num w:numId="157">
    <w:abstractNumId w:val="125"/>
  </w:num>
  <w:num w:numId="158">
    <w:abstractNumId w:val="103"/>
  </w:num>
  <w:num w:numId="159">
    <w:abstractNumId w:val="184"/>
  </w:num>
  <w:num w:numId="160">
    <w:abstractNumId w:val="4"/>
  </w:num>
  <w:num w:numId="161">
    <w:abstractNumId w:val="44"/>
  </w:num>
  <w:num w:numId="162">
    <w:abstractNumId w:val="0"/>
  </w:num>
  <w:num w:numId="163">
    <w:abstractNumId w:val="199"/>
  </w:num>
  <w:num w:numId="164">
    <w:abstractNumId w:val="7"/>
  </w:num>
  <w:num w:numId="165">
    <w:abstractNumId w:val="61"/>
  </w:num>
  <w:num w:numId="166">
    <w:abstractNumId w:val="142"/>
  </w:num>
  <w:num w:numId="167">
    <w:abstractNumId w:val="200"/>
  </w:num>
  <w:num w:numId="168">
    <w:abstractNumId w:val="106"/>
  </w:num>
  <w:num w:numId="169">
    <w:abstractNumId w:val="42"/>
  </w:num>
  <w:num w:numId="170">
    <w:abstractNumId w:val="35"/>
  </w:num>
  <w:num w:numId="171">
    <w:abstractNumId w:val="77"/>
  </w:num>
  <w:num w:numId="172">
    <w:abstractNumId w:val="155"/>
  </w:num>
  <w:num w:numId="173">
    <w:abstractNumId w:val="78"/>
  </w:num>
  <w:num w:numId="174">
    <w:abstractNumId w:val="57"/>
  </w:num>
  <w:num w:numId="175">
    <w:abstractNumId w:val="126"/>
  </w:num>
  <w:num w:numId="176">
    <w:abstractNumId w:val="246"/>
  </w:num>
  <w:num w:numId="177">
    <w:abstractNumId w:val="14"/>
  </w:num>
  <w:num w:numId="178">
    <w:abstractNumId w:val="13"/>
  </w:num>
  <w:num w:numId="179">
    <w:abstractNumId w:val="36"/>
  </w:num>
  <w:num w:numId="180">
    <w:abstractNumId w:val="82"/>
  </w:num>
  <w:num w:numId="181">
    <w:abstractNumId w:val="151"/>
  </w:num>
  <w:num w:numId="182">
    <w:abstractNumId w:val="69"/>
  </w:num>
  <w:num w:numId="183">
    <w:abstractNumId w:val="8"/>
  </w:num>
  <w:num w:numId="184">
    <w:abstractNumId w:val="158"/>
  </w:num>
  <w:num w:numId="185">
    <w:abstractNumId w:val="96"/>
  </w:num>
  <w:num w:numId="186">
    <w:abstractNumId w:val="215"/>
  </w:num>
  <w:num w:numId="187">
    <w:abstractNumId w:val="99"/>
  </w:num>
  <w:num w:numId="188">
    <w:abstractNumId w:val="100"/>
  </w:num>
  <w:num w:numId="189">
    <w:abstractNumId w:val="202"/>
  </w:num>
  <w:num w:numId="190">
    <w:abstractNumId w:val="226"/>
  </w:num>
  <w:num w:numId="191">
    <w:abstractNumId w:val="245"/>
  </w:num>
  <w:num w:numId="192">
    <w:abstractNumId w:val="140"/>
  </w:num>
  <w:num w:numId="193">
    <w:abstractNumId w:val="119"/>
  </w:num>
  <w:num w:numId="194">
    <w:abstractNumId w:val="112"/>
  </w:num>
  <w:num w:numId="195">
    <w:abstractNumId w:val="233"/>
  </w:num>
  <w:num w:numId="196">
    <w:abstractNumId w:val="135"/>
  </w:num>
  <w:num w:numId="197">
    <w:abstractNumId w:val="123"/>
  </w:num>
  <w:num w:numId="198">
    <w:abstractNumId w:val="185"/>
  </w:num>
  <w:num w:numId="199">
    <w:abstractNumId w:val="54"/>
  </w:num>
  <w:num w:numId="200">
    <w:abstractNumId w:val="132"/>
  </w:num>
  <w:num w:numId="201">
    <w:abstractNumId w:val="91"/>
  </w:num>
  <w:num w:numId="202">
    <w:abstractNumId w:val="104"/>
  </w:num>
  <w:num w:numId="203">
    <w:abstractNumId w:val="1"/>
  </w:num>
  <w:num w:numId="204">
    <w:abstractNumId w:val="46"/>
  </w:num>
  <w:num w:numId="205">
    <w:abstractNumId w:val="87"/>
  </w:num>
  <w:num w:numId="206">
    <w:abstractNumId w:val="211"/>
  </w:num>
  <w:num w:numId="207">
    <w:abstractNumId w:val="65"/>
  </w:num>
  <w:num w:numId="208">
    <w:abstractNumId w:val="201"/>
  </w:num>
  <w:num w:numId="209">
    <w:abstractNumId w:val="40"/>
  </w:num>
  <w:num w:numId="210">
    <w:abstractNumId w:val="98"/>
  </w:num>
  <w:num w:numId="211">
    <w:abstractNumId w:val="169"/>
  </w:num>
  <w:num w:numId="212">
    <w:abstractNumId w:val="31"/>
  </w:num>
  <w:num w:numId="213">
    <w:abstractNumId w:val="207"/>
  </w:num>
  <w:num w:numId="214">
    <w:abstractNumId w:val="153"/>
  </w:num>
  <w:num w:numId="215">
    <w:abstractNumId w:val="110"/>
  </w:num>
  <w:num w:numId="216">
    <w:abstractNumId w:val="30"/>
  </w:num>
  <w:num w:numId="217">
    <w:abstractNumId w:val="175"/>
  </w:num>
  <w:num w:numId="218">
    <w:abstractNumId w:val="136"/>
  </w:num>
  <w:num w:numId="219">
    <w:abstractNumId w:val="15"/>
  </w:num>
  <w:num w:numId="220">
    <w:abstractNumId w:val="242"/>
  </w:num>
  <w:num w:numId="221">
    <w:abstractNumId w:val="70"/>
  </w:num>
  <w:num w:numId="222">
    <w:abstractNumId w:val="176"/>
  </w:num>
  <w:num w:numId="223">
    <w:abstractNumId w:val="88"/>
  </w:num>
  <w:num w:numId="224">
    <w:abstractNumId w:val="72"/>
  </w:num>
  <w:num w:numId="225">
    <w:abstractNumId w:val="238"/>
  </w:num>
  <w:num w:numId="226">
    <w:abstractNumId w:val="181"/>
  </w:num>
  <w:num w:numId="227">
    <w:abstractNumId w:val="63"/>
  </w:num>
  <w:num w:numId="228">
    <w:abstractNumId w:val="41"/>
  </w:num>
  <w:num w:numId="229">
    <w:abstractNumId w:val="27"/>
  </w:num>
  <w:num w:numId="230">
    <w:abstractNumId w:val="204"/>
  </w:num>
  <w:num w:numId="231">
    <w:abstractNumId w:val="164"/>
  </w:num>
  <w:num w:numId="232">
    <w:abstractNumId w:val="68"/>
  </w:num>
  <w:num w:numId="233">
    <w:abstractNumId w:val="130"/>
  </w:num>
  <w:num w:numId="234">
    <w:abstractNumId w:val="11"/>
  </w:num>
  <w:num w:numId="235">
    <w:abstractNumId w:val="6"/>
  </w:num>
  <w:num w:numId="236">
    <w:abstractNumId w:val="47"/>
  </w:num>
  <w:num w:numId="237">
    <w:abstractNumId w:val="220"/>
  </w:num>
  <w:num w:numId="238">
    <w:abstractNumId w:val="26"/>
  </w:num>
  <w:num w:numId="239">
    <w:abstractNumId w:val="107"/>
  </w:num>
  <w:num w:numId="240">
    <w:abstractNumId w:val="187"/>
  </w:num>
  <w:num w:numId="241">
    <w:abstractNumId w:val="166"/>
  </w:num>
  <w:num w:numId="242">
    <w:abstractNumId w:val="18"/>
  </w:num>
  <w:num w:numId="243">
    <w:abstractNumId w:val="152"/>
  </w:num>
  <w:num w:numId="244">
    <w:abstractNumId w:val="32"/>
  </w:num>
  <w:num w:numId="245">
    <w:abstractNumId w:val="209"/>
  </w:num>
  <w:num w:numId="246">
    <w:abstractNumId w:val="128"/>
  </w:num>
  <w:num w:numId="247">
    <w:abstractNumId w:val="74"/>
  </w:num>
  <w:num w:numId="248">
    <w:abstractNumId w:val="216"/>
  </w:num>
  <w:num w:numId="249">
    <w:abstractNumId w:val="9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F7C"/>
    <w:rsid w:val="00000541"/>
    <w:rsid w:val="00000E5F"/>
    <w:rsid w:val="000030D2"/>
    <w:rsid w:val="00004B79"/>
    <w:rsid w:val="000057D5"/>
    <w:rsid w:val="00005DB7"/>
    <w:rsid w:val="00005E27"/>
    <w:rsid w:val="00006FAA"/>
    <w:rsid w:val="000100AA"/>
    <w:rsid w:val="00010CC6"/>
    <w:rsid w:val="000126D3"/>
    <w:rsid w:val="0001494E"/>
    <w:rsid w:val="00014C99"/>
    <w:rsid w:val="00014D95"/>
    <w:rsid w:val="00014DEE"/>
    <w:rsid w:val="00015A7D"/>
    <w:rsid w:val="0001668D"/>
    <w:rsid w:val="000207CB"/>
    <w:rsid w:val="000220ED"/>
    <w:rsid w:val="00024935"/>
    <w:rsid w:val="00027047"/>
    <w:rsid w:val="00030E01"/>
    <w:rsid w:val="000310B4"/>
    <w:rsid w:val="0003285E"/>
    <w:rsid w:val="00034384"/>
    <w:rsid w:val="000351A7"/>
    <w:rsid w:val="00037CD9"/>
    <w:rsid w:val="0004017D"/>
    <w:rsid w:val="00043505"/>
    <w:rsid w:val="000436FE"/>
    <w:rsid w:val="00044776"/>
    <w:rsid w:val="00045855"/>
    <w:rsid w:val="00050BBC"/>
    <w:rsid w:val="000534AF"/>
    <w:rsid w:val="00053A3C"/>
    <w:rsid w:val="000550A9"/>
    <w:rsid w:val="000568F4"/>
    <w:rsid w:val="00056D30"/>
    <w:rsid w:val="00057768"/>
    <w:rsid w:val="000617DA"/>
    <w:rsid w:val="00062E41"/>
    <w:rsid w:val="00062F1F"/>
    <w:rsid w:val="00064606"/>
    <w:rsid w:val="00064B4B"/>
    <w:rsid w:val="00064DF8"/>
    <w:rsid w:val="000651C7"/>
    <w:rsid w:val="0006582B"/>
    <w:rsid w:val="00065A38"/>
    <w:rsid w:val="0006687F"/>
    <w:rsid w:val="00066BB7"/>
    <w:rsid w:val="000701C2"/>
    <w:rsid w:val="000712F1"/>
    <w:rsid w:val="00072313"/>
    <w:rsid w:val="00072931"/>
    <w:rsid w:val="00073457"/>
    <w:rsid w:val="0007543C"/>
    <w:rsid w:val="00075A0B"/>
    <w:rsid w:val="00075DE3"/>
    <w:rsid w:val="0007613A"/>
    <w:rsid w:val="00077037"/>
    <w:rsid w:val="00077E72"/>
    <w:rsid w:val="00080264"/>
    <w:rsid w:val="0008386B"/>
    <w:rsid w:val="0008460C"/>
    <w:rsid w:val="0008539A"/>
    <w:rsid w:val="00087D17"/>
    <w:rsid w:val="00087D74"/>
    <w:rsid w:val="00090426"/>
    <w:rsid w:val="0009496D"/>
    <w:rsid w:val="0009504B"/>
    <w:rsid w:val="00095772"/>
    <w:rsid w:val="000974F9"/>
    <w:rsid w:val="000A017B"/>
    <w:rsid w:val="000A091A"/>
    <w:rsid w:val="000A4337"/>
    <w:rsid w:val="000A5512"/>
    <w:rsid w:val="000A6B4B"/>
    <w:rsid w:val="000A7F44"/>
    <w:rsid w:val="000B0153"/>
    <w:rsid w:val="000B118C"/>
    <w:rsid w:val="000B1301"/>
    <w:rsid w:val="000B23EA"/>
    <w:rsid w:val="000B55C3"/>
    <w:rsid w:val="000B56C1"/>
    <w:rsid w:val="000B7B40"/>
    <w:rsid w:val="000C1630"/>
    <w:rsid w:val="000C1887"/>
    <w:rsid w:val="000C36DE"/>
    <w:rsid w:val="000C58B3"/>
    <w:rsid w:val="000C7487"/>
    <w:rsid w:val="000D0E9E"/>
    <w:rsid w:val="000D16B5"/>
    <w:rsid w:val="000D493A"/>
    <w:rsid w:val="000D7087"/>
    <w:rsid w:val="000D7D6D"/>
    <w:rsid w:val="000E49AA"/>
    <w:rsid w:val="000E6041"/>
    <w:rsid w:val="000E69A8"/>
    <w:rsid w:val="000E70DF"/>
    <w:rsid w:val="000E71B3"/>
    <w:rsid w:val="000E772D"/>
    <w:rsid w:val="000E7BF2"/>
    <w:rsid w:val="000E7FD4"/>
    <w:rsid w:val="000F128E"/>
    <w:rsid w:val="000F139C"/>
    <w:rsid w:val="000F1524"/>
    <w:rsid w:val="000F167B"/>
    <w:rsid w:val="000F172D"/>
    <w:rsid w:val="000F20F1"/>
    <w:rsid w:val="000F3621"/>
    <w:rsid w:val="000F4167"/>
    <w:rsid w:val="000F4A56"/>
    <w:rsid w:val="000F5AF4"/>
    <w:rsid w:val="00100527"/>
    <w:rsid w:val="00100EE5"/>
    <w:rsid w:val="00101F46"/>
    <w:rsid w:val="001025C5"/>
    <w:rsid w:val="00105EE3"/>
    <w:rsid w:val="00106512"/>
    <w:rsid w:val="001070BC"/>
    <w:rsid w:val="00107694"/>
    <w:rsid w:val="00107EA6"/>
    <w:rsid w:val="00110551"/>
    <w:rsid w:val="00110BD1"/>
    <w:rsid w:val="00111618"/>
    <w:rsid w:val="00112512"/>
    <w:rsid w:val="001126D1"/>
    <w:rsid w:val="001134D9"/>
    <w:rsid w:val="00114A67"/>
    <w:rsid w:val="0011675B"/>
    <w:rsid w:val="00116CB5"/>
    <w:rsid w:val="0011713F"/>
    <w:rsid w:val="00120A9B"/>
    <w:rsid w:val="00120AC6"/>
    <w:rsid w:val="00120DEE"/>
    <w:rsid w:val="00123887"/>
    <w:rsid w:val="00124B19"/>
    <w:rsid w:val="00125269"/>
    <w:rsid w:val="00125892"/>
    <w:rsid w:val="00125EAB"/>
    <w:rsid w:val="00125F41"/>
    <w:rsid w:val="0012609F"/>
    <w:rsid w:val="00127BFF"/>
    <w:rsid w:val="0013089D"/>
    <w:rsid w:val="001325CD"/>
    <w:rsid w:val="00133462"/>
    <w:rsid w:val="00134B09"/>
    <w:rsid w:val="00135C56"/>
    <w:rsid w:val="0014012E"/>
    <w:rsid w:val="00140C93"/>
    <w:rsid w:val="00140DEF"/>
    <w:rsid w:val="00141F74"/>
    <w:rsid w:val="001425E9"/>
    <w:rsid w:val="00144261"/>
    <w:rsid w:val="00144562"/>
    <w:rsid w:val="001473DE"/>
    <w:rsid w:val="00150904"/>
    <w:rsid w:val="00150A0A"/>
    <w:rsid w:val="00152FC1"/>
    <w:rsid w:val="00153A26"/>
    <w:rsid w:val="0015500C"/>
    <w:rsid w:val="00156464"/>
    <w:rsid w:val="0015695F"/>
    <w:rsid w:val="00156A54"/>
    <w:rsid w:val="00160128"/>
    <w:rsid w:val="00161A3D"/>
    <w:rsid w:val="00162853"/>
    <w:rsid w:val="00163BA8"/>
    <w:rsid w:val="00164427"/>
    <w:rsid w:val="001662F4"/>
    <w:rsid w:val="00167A04"/>
    <w:rsid w:val="001726A3"/>
    <w:rsid w:val="00174639"/>
    <w:rsid w:val="001756D4"/>
    <w:rsid w:val="001779F5"/>
    <w:rsid w:val="001807C7"/>
    <w:rsid w:val="00182B26"/>
    <w:rsid w:val="001834DC"/>
    <w:rsid w:val="00183A1D"/>
    <w:rsid w:val="00187CD5"/>
    <w:rsid w:val="00187E59"/>
    <w:rsid w:val="00190B6A"/>
    <w:rsid w:val="00191550"/>
    <w:rsid w:val="0019291A"/>
    <w:rsid w:val="00193250"/>
    <w:rsid w:val="00194571"/>
    <w:rsid w:val="001950E7"/>
    <w:rsid w:val="00195793"/>
    <w:rsid w:val="00196325"/>
    <w:rsid w:val="001970A1"/>
    <w:rsid w:val="00197F2B"/>
    <w:rsid w:val="001A02CE"/>
    <w:rsid w:val="001A0635"/>
    <w:rsid w:val="001A09BC"/>
    <w:rsid w:val="001A2A34"/>
    <w:rsid w:val="001A4309"/>
    <w:rsid w:val="001A4814"/>
    <w:rsid w:val="001A59E7"/>
    <w:rsid w:val="001A7006"/>
    <w:rsid w:val="001B1C1B"/>
    <w:rsid w:val="001B22F5"/>
    <w:rsid w:val="001B2E1D"/>
    <w:rsid w:val="001B4B7F"/>
    <w:rsid w:val="001B6977"/>
    <w:rsid w:val="001B7135"/>
    <w:rsid w:val="001B752E"/>
    <w:rsid w:val="001C0546"/>
    <w:rsid w:val="001C596B"/>
    <w:rsid w:val="001C7F5F"/>
    <w:rsid w:val="001D041E"/>
    <w:rsid w:val="001D0750"/>
    <w:rsid w:val="001D2054"/>
    <w:rsid w:val="001D2E05"/>
    <w:rsid w:val="001D4383"/>
    <w:rsid w:val="001D7BD7"/>
    <w:rsid w:val="001D7F9E"/>
    <w:rsid w:val="001E09FE"/>
    <w:rsid w:val="001E20C6"/>
    <w:rsid w:val="001E2529"/>
    <w:rsid w:val="001E30FC"/>
    <w:rsid w:val="001E4BD1"/>
    <w:rsid w:val="001E5737"/>
    <w:rsid w:val="001E78F6"/>
    <w:rsid w:val="001F13C2"/>
    <w:rsid w:val="001F2F70"/>
    <w:rsid w:val="001F395F"/>
    <w:rsid w:val="001F5F8A"/>
    <w:rsid w:val="002006EC"/>
    <w:rsid w:val="00201380"/>
    <w:rsid w:val="002019B1"/>
    <w:rsid w:val="00202CD5"/>
    <w:rsid w:val="002058C6"/>
    <w:rsid w:val="0020662C"/>
    <w:rsid w:val="00207233"/>
    <w:rsid w:val="00207627"/>
    <w:rsid w:val="00210EE3"/>
    <w:rsid w:val="002117AE"/>
    <w:rsid w:val="00212DF4"/>
    <w:rsid w:val="00215BD9"/>
    <w:rsid w:val="00216063"/>
    <w:rsid w:val="00216D95"/>
    <w:rsid w:val="0022064D"/>
    <w:rsid w:val="00221870"/>
    <w:rsid w:val="00221C41"/>
    <w:rsid w:val="00222867"/>
    <w:rsid w:val="00222EA8"/>
    <w:rsid w:val="00224229"/>
    <w:rsid w:val="00226F2C"/>
    <w:rsid w:val="00227AC0"/>
    <w:rsid w:val="00227BD3"/>
    <w:rsid w:val="0023079D"/>
    <w:rsid w:val="00230920"/>
    <w:rsid w:val="0023401B"/>
    <w:rsid w:val="0023445D"/>
    <w:rsid w:val="00235233"/>
    <w:rsid w:val="0023666F"/>
    <w:rsid w:val="00236775"/>
    <w:rsid w:val="00237175"/>
    <w:rsid w:val="00241D40"/>
    <w:rsid w:val="00242551"/>
    <w:rsid w:val="002454F8"/>
    <w:rsid w:val="00245DB1"/>
    <w:rsid w:val="00246BE2"/>
    <w:rsid w:val="002471C1"/>
    <w:rsid w:val="00247774"/>
    <w:rsid w:val="002507D9"/>
    <w:rsid w:val="0025127C"/>
    <w:rsid w:val="00251825"/>
    <w:rsid w:val="0025223A"/>
    <w:rsid w:val="002535B0"/>
    <w:rsid w:val="00255208"/>
    <w:rsid w:val="00255BA8"/>
    <w:rsid w:val="0025631C"/>
    <w:rsid w:val="00256BCF"/>
    <w:rsid w:val="00260D50"/>
    <w:rsid w:val="0026108B"/>
    <w:rsid w:val="002612DF"/>
    <w:rsid w:val="002620AE"/>
    <w:rsid w:val="0026306B"/>
    <w:rsid w:val="00263643"/>
    <w:rsid w:val="0026750C"/>
    <w:rsid w:val="002755A5"/>
    <w:rsid w:val="002765EF"/>
    <w:rsid w:val="00280E78"/>
    <w:rsid w:val="00284328"/>
    <w:rsid w:val="00284BA1"/>
    <w:rsid w:val="00284DEB"/>
    <w:rsid w:val="002854DD"/>
    <w:rsid w:val="00286BA4"/>
    <w:rsid w:val="002903E6"/>
    <w:rsid w:val="00291CC2"/>
    <w:rsid w:val="00293466"/>
    <w:rsid w:val="00294303"/>
    <w:rsid w:val="002955F4"/>
    <w:rsid w:val="0029618F"/>
    <w:rsid w:val="00296F99"/>
    <w:rsid w:val="002A21B3"/>
    <w:rsid w:val="002A2F8D"/>
    <w:rsid w:val="002A3A2F"/>
    <w:rsid w:val="002A3BD9"/>
    <w:rsid w:val="002A3DC6"/>
    <w:rsid w:val="002A5208"/>
    <w:rsid w:val="002A5D6B"/>
    <w:rsid w:val="002A77BA"/>
    <w:rsid w:val="002B028D"/>
    <w:rsid w:val="002B0567"/>
    <w:rsid w:val="002B4BD5"/>
    <w:rsid w:val="002B551B"/>
    <w:rsid w:val="002B7336"/>
    <w:rsid w:val="002C216A"/>
    <w:rsid w:val="002C2EFF"/>
    <w:rsid w:val="002C6123"/>
    <w:rsid w:val="002C647A"/>
    <w:rsid w:val="002C7699"/>
    <w:rsid w:val="002D0207"/>
    <w:rsid w:val="002D470D"/>
    <w:rsid w:val="002D4DE0"/>
    <w:rsid w:val="002D6A28"/>
    <w:rsid w:val="002D7756"/>
    <w:rsid w:val="002E0493"/>
    <w:rsid w:val="002E0FA6"/>
    <w:rsid w:val="002E1CA5"/>
    <w:rsid w:val="002E428A"/>
    <w:rsid w:val="002E44D9"/>
    <w:rsid w:val="002E764C"/>
    <w:rsid w:val="002E7BD3"/>
    <w:rsid w:val="002F0CFF"/>
    <w:rsid w:val="002F1583"/>
    <w:rsid w:val="002F40B3"/>
    <w:rsid w:val="002F48B3"/>
    <w:rsid w:val="0030170E"/>
    <w:rsid w:val="00304492"/>
    <w:rsid w:val="003076C3"/>
    <w:rsid w:val="003128E0"/>
    <w:rsid w:val="00313929"/>
    <w:rsid w:val="00314189"/>
    <w:rsid w:val="0031570D"/>
    <w:rsid w:val="00316D74"/>
    <w:rsid w:val="0032005A"/>
    <w:rsid w:val="00320156"/>
    <w:rsid w:val="00322394"/>
    <w:rsid w:val="00323130"/>
    <w:rsid w:val="0032337D"/>
    <w:rsid w:val="00324DA2"/>
    <w:rsid w:val="003269E8"/>
    <w:rsid w:val="00330D6C"/>
    <w:rsid w:val="003317D2"/>
    <w:rsid w:val="003319CC"/>
    <w:rsid w:val="00332500"/>
    <w:rsid w:val="00332E31"/>
    <w:rsid w:val="003347D8"/>
    <w:rsid w:val="003351C5"/>
    <w:rsid w:val="003357FA"/>
    <w:rsid w:val="00337724"/>
    <w:rsid w:val="00341F5A"/>
    <w:rsid w:val="0034302E"/>
    <w:rsid w:val="00343159"/>
    <w:rsid w:val="00343236"/>
    <w:rsid w:val="0034393E"/>
    <w:rsid w:val="00344944"/>
    <w:rsid w:val="003464EE"/>
    <w:rsid w:val="003525C3"/>
    <w:rsid w:val="00353100"/>
    <w:rsid w:val="003538DF"/>
    <w:rsid w:val="0035397B"/>
    <w:rsid w:val="00353FE9"/>
    <w:rsid w:val="003577F8"/>
    <w:rsid w:val="00357F08"/>
    <w:rsid w:val="00360EC9"/>
    <w:rsid w:val="00361DEE"/>
    <w:rsid w:val="0036337E"/>
    <w:rsid w:val="00364FF2"/>
    <w:rsid w:val="00365FB2"/>
    <w:rsid w:val="00371190"/>
    <w:rsid w:val="00372F32"/>
    <w:rsid w:val="00375BF2"/>
    <w:rsid w:val="00376E9F"/>
    <w:rsid w:val="00376F18"/>
    <w:rsid w:val="00381CFB"/>
    <w:rsid w:val="003834D8"/>
    <w:rsid w:val="0038362D"/>
    <w:rsid w:val="0038380F"/>
    <w:rsid w:val="00384657"/>
    <w:rsid w:val="003847F0"/>
    <w:rsid w:val="003859FA"/>
    <w:rsid w:val="00386E79"/>
    <w:rsid w:val="00386EAB"/>
    <w:rsid w:val="00387CCC"/>
    <w:rsid w:val="00391442"/>
    <w:rsid w:val="00391899"/>
    <w:rsid w:val="00393B26"/>
    <w:rsid w:val="00395005"/>
    <w:rsid w:val="00395B40"/>
    <w:rsid w:val="00395DC2"/>
    <w:rsid w:val="0039671C"/>
    <w:rsid w:val="00397F8B"/>
    <w:rsid w:val="003A00D7"/>
    <w:rsid w:val="003A0763"/>
    <w:rsid w:val="003A090D"/>
    <w:rsid w:val="003A335D"/>
    <w:rsid w:val="003A4628"/>
    <w:rsid w:val="003A4E87"/>
    <w:rsid w:val="003A55DF"/>
    <w:rsid w:val="003A5C42"/>
    <w:rsid w:val="003A7498"/>
    <w:rsid w:val="003A7EF5"/>
    <w:rsid w:val="003B2FD6"/>
    <w:rsid w:val="003B3BCD"/>
    <w:rsid w:val="003B4273"/>
    <w:rsid w:val="003B4715"/>
    <w:rsid w:val="003B4A8E"/>
    <w:rsid w:val="003C01C4"/>
    <w:rsid w:val="003C2D48"/>
    <w:rsid w:val="003C4DCF"/>
    <w:rsid w:val="003C6D8C"/>
    <w:rsid w:val="003C7A7C"/>
    <w:rsid w:val="003D0C17"/>
    <w:rsid w:val="003D172E"/>
    <w:rsid w:val="003D18F3"/>
    <w:rsid w:val="003D2A12"/>
    <w:rsid w:val="003D2BFC"/>
    <w:rsid w:val="003D38AB"/>
    <w:rsid w:val="003D4177"/>
    <w:rsid w:val="003D4C85"/>
    <w:rsid w:val="003D72E4"/>
    <w:rsid w:val="003D7AFD"/>
    <w:rsid w:val="003E0647"/>
    <w:rsid w:val="003E1951"/>
    <w:rsid w:val="003E1E90"/>
    <w:rsid w:val="003E28D8"/>
    <w:rsid w:val="003E6117"/>
    <w:rsid w:val="003E7906"/>
    <w:rsid w:val="003F1049"/>
    <w:rsid w:val="003F1526"/>
    <w:rsid w:val="003F2DE9"/>
    <w:rsid w:val="003F7C2B"/>
    <w:rsid w:val="00400AEF"/>
    <w:rsid w:val="00400CD4"/>
    <w:rsid w:val="00400E47"/>
    <w:rsid w:val="00401DCA"/>
    <w:rsid w:val="004024CC"/>
    <w:rsid w:val="00404810"/>
    <w:rsid w:val="00405A76"/>
    <w:rsid w:val="004072EE"/>
    <w:rsid w:val="00411E96"/>
    <w:rsid w:val="00412474"/>
    <w:rsid w:val="00414AF3"/>
    <w:rsid w:val="00414E47"/>
    <w:rsid w:val="00415FDE"/>
    <w:rsid w:val="004175ED"/>
    <w:rsid w:val="00420223"/>
    <w:rsid w:val="0042328A"/>
    <w:rsid w:val="00425464"/>
    <w:rsid w:val="0042757B"/>
    <w:rsid w:val="00427C5C"/>
    <w:rsid w:val="00430711"/>
    <w:rsid w:val="004339D5"/>
    <w:rsid w:val="0043409D"/>
    <w:rsid w:val="00434106"/>
    <w:rsid w:val="00434A3B"/>
    <w:rsid w:val="00434CDA"/>
    <w:rsid w:val="00440FBC"/>
    <w:rsid w:val="00441325"/>
    <w:rsid w:val="00441B47"/>
    <w:rsid w:val="004425D0"/>
    <w:rsid w:val="00443D5D"/>
    <w:rsid w:val="00444BC8"/>
    <w:rsid w:val="004458CA"/>
    <w:rsid w:val="004460DB"/>
    <w:rsid w:val="00447FF1"/>
    <w:rsid w:val="004519E0"/>
    <w:rsid w:val="00452B92"/>
    <w:rsid w:val="00452EDF"/>
    <w:rsid w:val="004542C6"/>
    <w:rsid w:val="00455579"/>
    <w:rsid w:val="00457C1B"/>
    <w:rsid w:val="00461A49"/>
    <w:rsid w:val="00461BA8"/>
    <w:rsid w:val="00461BEF"/>
    <w:rsid w:val="00461F1A"/>
    <w:rsid w:val="0046468D"/>
    <w:rsid w:val="00465183"/>
    <w:rsid w:val="00466833"/>
    <w:rsid w:val="00466B31"/>
    <w:rsid w:val="00467651"/>
    <w:rsid w:val="00470DB1"/>
    <w:rsid w:val="00471205"/>
    <w:rsid w:val="00471DBA"/>
    <w:rsid w:val="00471DFE"/>
    <w:rsid w:val="00475699"/>
    <w:rsid w:val="00475A6B"/>
    <w:rsid w:val="00477E28"/>
    <w:rsid w:val="00480406"/>
    <w:rsid w:val="004807F0"/>
    <w:rsid w:val="00483FD6"/>
    <w:rsid w:val="00484561"/>
    <w:rsid w:val="00484FF3"/>
    <w:rsid w:val="00485F31"/>
    <w:rsid w:val="00486B12"/>
    <w:rsid w:val="00486EB8"/>
    <w:rsid w:val="004929CB"/>
    <w:rsid w:val="00492BAD"/>
    <w:rsid w:val="00493910"/>
    <w:rsid w:val="004941A2"/>
    <w:rsid w:val="004A115E"/>
    <w:rsid w:val="004A278F"/>
    <w:rsid w:val="004A526D"/>
    <w:rsid w:val="004A6139"/>
    <w:rsid w:val="004A76D7"/>
    <w:rsid w:val="004B21DC"/>
    <w:rsid w:val="004B236E"/>
    <w:rsid w:val="004B2B63"/>
    <w:rsid w:val="004B36A7"/>
    <w:rsid w:val="004B5283"/>
    <w:rsid w:val="004C0184"/>
    <w:rsid w:val="004C07DD"/>
    <w:rsid w:val="004C47B9"/>
    <w:rsid w:val="004C5476"/>
    <w:rsid w:val="004C6020"/>
    <w:rsid w:val="004D0FCB"/>
    <w:rsid w:val="004D21FD"/>
    <w:rsid w:val="004D3C1F"/>
    <w:rsid w:val="004D4000"/>
    <w:rsid w:val="004D5CFB"/>
    <w:rsid w:val="004D6354"/>
    <w:rsid w:val="004E0B08"/>
    <w:rsid w:val="004E0B37"/>
    <w:rsid w:val="004E1962"/>
    <w:rsid w:val="004E1C26"/>
    <w:rsid w:val="004E2B42"/>
    <w:rsid w:val="004E5368"/>
    <w:rsid w:val="004F01FF"/>
    <w:rsid w:val="004F02E9"/>
    <w:rsid w:val="004F0817"/>
    <w:rsid w:val="004F17C6"/>
    <w:rsid w:val="004F362D"/>
    <w:rsid w:val="004F3A87"/>
    <w:rsid w:val="004F6F79"/>
    <w:rsid w:val="0050247F"/>
    <w:rsid w:val="005070D1"/>
    <w:rsid w:val="0050792F"/>
    <w:rsid w:val="00507DAC"/>
    <w:rsid w:val="00507EE7"/>
    <w:rsid w:val="00511303"/>
    <w:rsid w:val="0051203A"/>
    <w:rsid w:val="0051245B"/>
    <w:rsid w:val="00512E46"/>
    <w:rsid w:val="00512F8A"/>
    <w:rsid w:val="00513A09"/>
    <w:rsid w:val="00514953"/>
    <w:rsid w:val="005152C7"/>
    <w:rsid w:val="00517D67"/>
    <w:rsid w:val="0052051A"/>
    <w:rsid w:val="00522A2C"/>
    <w:rsid w:val="00525EFE"/>
    <w:rsid w:val="0052695B"/>
    <w:rsid w:val="00526F41"/>
    <w:rsid w:val="00527E6A"/>
    <w:rsid w:val="005336B6"/>
    <w:rsid w:val="00533E83"/>
    <w:rsid w:val="00540B60"/>
    <w:rsid w:val="00540CA5"/>
    <w:rsid w:val="00541DE7"/>
    <w:rsid w:val="0054279C"/>
    <w:rsid w:val="005439B6"/>
    <w:rsid w:val="005464BB"/>
    <w:rsid w:val="00546E89"/>
    <w:rsid w:val="005526DF"/>
    <w:rsid w:val="00552AC5"/>
    <w:rsid w:val="0056016A"/>
    <w:rsid w:val="005610FA"/>
    <w:rsid w:val="00562190"/>
    <w:rsid w:val="00562C1C"/>
    <w:rsid w:val="00563900"/>
    <w:rsid w:val="00564548"/>
    <w:rsid w:val="0057059E"/>
    <w:rsid w:val="005731ED"/>
    <w:rsid w:val="00574B80"/>
    <w:rsid w:val="00574D7F"/>
    <w:rsid w:val="005757F0"/>
    <w:rsid w:val="005760FD"/>
    <w:rsid w:val="00576C6B"/>
    <w:rsid w:val="00576DA9"/>
    <w:rsid w:val="005777EB"/>
    <w:rsid w:val="005828DF"/>
    <w:rsid w:val="005842B2"/>
    <w:rsid w:val="00584C14"/>
    <w:rsid w:val="00584C9B"/>
    <w:rsid w:val="00585019"/>
    <w:rsid w:val="00585570"/>
    <w:rsid w:val="00590021"/>
    <w:rsid w:val="00590EAE"/>
    <w:rsid w:val="00591823"/>
    <w:rsid w:val="00592B69"/>
    <w:rsid w:val="00593324"/>
    <w:rsid w:val="0059339D"/>
    <w:rsid w:val="0059490F"/>
    <w:rsid w:val="00596C78"/>
    <w:rsid w:val="005A121B"/>
    <w:rsid w:val="005A1C79"/>
    <w:rsid w:val="005A3642"/>
    <w:rsid w:val="005A61B7"/>
    <w:rsid w:val="005A679D"/>
    <w:rsid w:val="005A6C76"/>
    <w:rsid w:val="005B04F5"/>
    <w:rsid w:val="005B097A"/>
    <w:rsid w:val="005B2584"/>
    <w:rsid w:val="005B3855"/>
    <w:rsid w:val="005B460D"/>
    <w:rsid w:val="005B4D73"/>
    <w:rsid w:val="005B6069"/>
    <w:rsid w:val="005B6380"/>
    <w:rsid w:val="005B6DAE"/>
    <w:rsid w:val="005C03E1"/>
    <w:rsid w:val="005C0E56"/>
    <w:rsid w:val="005C1BB4"/>
    <w:rsid w:val="005C24A8"/>
    <w:rsid w:val="005C2732"/>
    <w:rsid w:val="005C2BA0"/>
    <w:rsid w:val="005C2F7D"/>
    <w:rsid w:val="005C3BAB"/>
    <w:rsid w:val="005C3E7E"/>
    <w:rsid w:val="005C4A19"/>
    <w:rsid w:val="005C72AD"/>
    <w:rsid w:val="005C7329"/>
    <w:rsid w:val="005D07C9"/>
    <w:rsid w:val="005D1360"/>
    <w:rsid w:val="005D148D"/>
    <w:rsid w:val="005D1CD5"/>
    <w:rsid w:val="005D20DE"/>
    <w:rsid w:val="005D3E8F"/>
    <w:rsid w:val="005D56E8"/>
    <w:rsid w:val="005D59D2"/>
    <w:rsid w:val="005D753E"/>
    <w:rsid w:val="005E0B63"/>
    <w:rsid w:val="005E2ACA"/>
    <w:rsid w:val="005E7C13"/>
    <w:rsid w:val="005F0BF1"/>
    <w:rsid w:val="005F1413"/>
    <w:rsid w:val="005F1680"/>
    <w:rsid w:val="005F1E90"/>
    <w:rsid w:val="005F24B8"/>
    <w:rsid w:val="005F3835"/>
    <w:rsid w:val="005F3C82"/>
    <w:rsid w:val="005F42AF"/>
    <w:rsid w:val="005F466A"/>
    <w:rsid w:val="005F65BB"/>
    <w:rsid w:val="005F7336"/>
    <w:rsid w:val="005F7793"/>
    <w:rsid w:val="00600504"/>
    <w:rsid w:val="00600B08"/>
    <w:rsid w:val="00602143"/>
    <w:rsid w:val="00602232"/>
    <w:rsid w:val="006027E0"/>
    <w:rsid w:val="00603E18"/>
    <w:rsid w:val="00607F3B"/>
    <w:rsid w:val="00611BC4"/>
    <w:rsid w:val="00612FE0"/>
    <w:rsid w:val="00616C4E"/>
    <w:rsid w:val="00621761"/>
    <w:rsid w:val="0062253B"/>
    <w:rsid w:val="0062309B"/>
    <w:rsid w:val="00623F69"/>
    <w:rsid w:val="00624559"/>
    <w:rsid w:val="00625EAF"/>
    <w:rsid w:val="00627885"/>
    <w:rsid w:val="00627E7A"/>
    <w:rsid w:val="00630279"/>
    <w:rsid w:val="006343E9"/>
    <w:rsid w:val="0064239D"/>
    <w:rsid w:val="00642B64"/>
    <w:rsid w:val="00644DA6"/>
    <w:rsid w:val="0064537B"/>
    <w:rsid w:val="006510EE"/>
    <w:rsid w:val="00651D6C"/>
    <w:rsid w:val="00651FF9"/>
    <w:rsid w:val="006522AE"/>
    <w:rsid w:val="0065256E"/>
    <w:rsid w:val="006535FD"/>
    <w:rsid w:val="00654892"/>
    <w:rsid w:val="00660A63"/>
    <w:rsid w:val="00660DDC"/>
    <w:rsid w:val="00661A08"/>
    <w:rsid w:val="00663813"/>
    <w:rsid w:val="00663829"/>
    <w:rsid w:val="00666B4B"/>
    <w:rsid w:val="00666B56"/>
    <w:rsid w:val="00671E14"/>
    <w:rsid w:val="00674704"/>
    <w:rsid w:val="00674B80"/>
    <w:rsid w:val="0067558E"/>
    <w:rsid w:val="00677669"/>
    <w:rsid w:val="00677C49"/>
    <w:rsid w:val="0068465E"/>
    <w:rsid w:val="006867F6"/>
    <w:rsid w:val="00686E00"/>
    <w:rsid w:val="006871C6"/>
    <w:rsid w:val="00687B65"/>
    <w:rsid w:val="00687D01"/>
    <w:rsid w:val="0069128D"/>
    <w:rsid w:val="006912E7"/>
    <w:rsid w:val="00691709"/>
    <w:rsid w:val="00692628"/>
    <w:rsid w:val="00693167"/>
    <w:rsid w:val="0069424C"/>
    <w:rsid w:val="006953BF"/>
    <w:rsid w:val="0069544F"/>
    <w:rsid w:val="006959AB"/>
    <w:rsid w:val="00695E1D"/>
    <w:rsid w:val="006970EC"/>
    <w:rsid w:val="00697263"/>
    <w:rsid w:val="00697AE3"/>
    <w:rsid w:val="006A07A7"/>
    <w:rsid w:val="006A1201"/>
    <w:rsid w:val="006A2BF1"/>
    <w:rsid w:val="006A2D5E"/>
    <w:rsid w:val="006A2EC3"/>
    <w:rsid w:val="006A320F"/>
    <w:rsid w:val="006A349A"/>
    <w:rsid w:val="006A3886"/>
    <w:rsid w:val="006A3A72"/>
    <w:rsid w:val="006A5C97"/>
    <w:rsid w:val="006A61EB"/>
    <w:rsid w:val="006A65D3"/>
    <w:rsid w:val="006A781C"/>
    <w:rsid w:val="006A7CBF"/>
    <w:rsid w:val="006B135B"/>
    <w:rsid w:val="006B1CD7"/>
    <w:rsid w:val="006B1E7E"/>
    <w:rsid w:val="006B35B0"/>
    <w:rsid w:val="006B4DE2"/>
    <w:rsid w:val="006B4E81"/>
    <w:rsid w:val="006B6042"/>
    <w:rsid w:val="006B627E"/>
    <w:rsid w:val="006B7CF1"/>
    <w:rsid w:val="006C0567"/>
    <w:rsid w:val="006C09C7"/>
    <w:rsid w:val="006C0F4A"/>
    <w:rsid w:val="006C1BC6"/>
    <w:rsid w:val="006C5FCD"/>
    <w:rsid w:val="006C7E0A"/>
    <w:rsid w:val="006D08DC"/>
    <w:rsid w:val="006D3D8E"/>
    <w:rsid w:val="006D46E7"/>
    <w:rsid w:val="006D5179"/>
    <w:rsid w:val="006D5B87"/>
    <w:rsid w:val="006D7CC0"/>
    <w:rsid w:val="006E0992"/>
    <w:rsid w:val="006E36FD"/>
    <w:rsid w:val="006E401E"/>
    <w:rsid w:val="006E587D"/>
    <w:rsid w:val="006E6DB6"/>
    <w:rsid w:val="006F0DB8"/>
    <w:rsid w:val="006F13F7"/>
    <w:rsid w:val="006F14E8"/>
    <w:rsid w:val="006F31F7"/>
    <w:rsid w:val="006F3DB6"/>
    <w:rsid w:val="006F5BB0"/>
    <w:rsid w:val="006F5FCF"/>
    <w:rsid w:val="00702387"/>
    <w:rsid w:val="00703A03"/>
    <w:rsid w:val="00704323"/>
    <w:rsid w:val="00704E5B"/>
    <w:rsid w:val="00706A16"/>
    <w:rsid w:val="00710A7F"/>
    <w:rsid w:val="00712911"/>
    <w:rsid w:val="00712BB3"/>
    <w:rsid w:val="007131D2"/>
    <w:rsid w:val="00713484"/>
    <w:rsid w:val="00713D5B"/>
    <w:rsid w:val="00714CF5"/>
    <w:rsid w:val="00714D7E"/>
    <w:rsid w:val="007156CA"/>
    <w:rsid w:val="00715B5A"/>
    <w:rsid w:val="00715F15"/>
    <w:rsid w:val="00717060"/>
    <w:rsid w:val="00717339"/>
    <w:rsid w:val="007207B6"/>
    <w:rsid w:val="00721306"/>
    <w:rsid w:val="0072220A"/>
    <w:rsid w:val="00723E93"/>
    <w:rsid w:val="0072576A"/>
    <w:rsid w:val="00726841"/>
    <w:rsid w:val="00726A42"/>
    <w:rsid w:val="00727B29"/>
    <w:rsid w:val="00730695"/>
    <w:rsid w:val="00730726"/>
    <w:rsid w:val="007340D4"/>
    <w:rsid w:val="007346EF"/>
    <w:rsid w:val="0073486D"/>
    <w:rsid w:val="00734A81"/>
    <w:rsid w:val="00735863"/>
    <w:rsid w:val="00736D7F"/>
    <w:rsid w:val="00737820"/>
    <w:rsid w:val="007401C7"/>
    <w:rsid w:val="00740921"/>
    <w:rsid w:val="007427B4"/>
    <w:rsid w:val="007433C7"/>
    <w:rsid w:val="007436E0"/>
    <w:rsid w:val="00745518"/>
    <w:rsid w:val="00745607"/>
    <w:rsid w:val="007459C2"/>
    <w:rsid w:val="00746754"/>
    <w:rsid w:val="00746F28"/>
    <w:rsid w:val="00747499"/>
    <w:rsid w:val="00747663"/>
    <w:rsid w:val="00751DA3"/>
    <w:rsid w:val="00752D99"/>
    <w:rsid w:val="00752D9F"/>
    <w:rsid w:val="00756D6C"/>
    <w:rsid w:val="00757027"/>
    <w:rsid w:val="007571DA"/>
    <w:rsid w:val="00757DB9"/>
    <w:rsid w:val="007606C1"/>
    <w:rsid w:val="00761309"/>
    <w:rsid w:val="00762776"/>
    <w:rsid w:val="00763BD2"/>
    <w:rsid w:val="00765E46"/>
    <w:rsid w:val="00766945"/>
    <w:rsid w:val="007707C4"/>
    <w:rsid w:val="00770A74"/>
    <w:rsid w:val="00772CB7"/>
    <w:rsid w:val="007743C5"/>
    <w:rsid w:val="0077653A"/>
    <w:rsid w:val="00776945"/>
    <w:rsid w:val="00776F6B"/>
    <w:rsid w:val="00776FC6"/>
    <w:rsid w:val="00780042"/>
    <w:rsid w:val="00780ACA"/>
    <w:rsid w:val="00780B08"/>
    <w:rsid w:val="00781C28"/>
    <w:rsid w:val="00781DFE"/>
    <w:rsid w:val="00782304"/>
    <w:rsid w:val="00782682"/>
    <w:rsid w:val="00782DC4"/>
    <w:rsid w:val="007833CB"/>
    <w:rsid w:val="00790358"/>
    <w:rsid w:val="00791506"/>
    <w:rsid w:val="00794202"/>
    <w:rsid w:val="0079472D"/>
    <w:rsid w:val="007960BA"/>
    <w:rsid w:val="0079634B"/>
    <w:rsid w:val="00796545"/>
    <w:rsid w:val="00796FE5"/>
    <w:rsid w:val="00797E5D"/>
    <w:rsid w:val="007A09DB"/>
    <w:rsid w:val="007A0B6B"/>
    <w:rsid w:val="007A1E8B"/>
    <w:rsid w:val="007A225F"/>
    <w:rsid w:val="007A59E2"/>
    <w:rsid w:val="007A7799"/>
    <w:rsid w:val="007A787D"/>
    <w:rsid w:val="007B0BD3"/>
    <w:rsid w:val="007B1915"/>
    <w:rsid w:val="007B1EF7"/>
    <w:rsid w:val="007B3011"/>
    <w:rsid w:val="007B325B"/>
    <w:rsid w:val="007B7E12"/>
    <w:rsid w:val="007C1D70"/>
    <w:rsid w:val="007C2391"/>
    <w:rsid w:val="007C26BB"/>
    <w:rsid w:val="007C3ED1"/>
    <w:rsid w:val="007C4C83"/>
    <w:rsid w:val="007C54B9"/>
    <w:rsid w:val="007C5781"/>
    <w:rsid w:val="007C70A7"/>
    <w:rsid w:val="007C78CD"/>
    <w:rsid w:val="007D259C"/>
    <w:rsid w:val="007D2E38"/>
    <w:rsid w:val="007D3996"/>
    <w:rsid w:val="007D4A20"/>
    <w:rsid w:val="007D530F"/>
    <w:rsid w:val="007D76A5"/>
    <w:rsid w:val="007D76D8"/>
    <w:rsid w:val="007E0F5F"/>
    <w:rsid w:val="007E1308"/>
    <w:rsid w:val="007E27B2"/>
    <w:rsid w:val="007E4697"/>
    <w:rsid w:val="007E4B55"/>
    <w:rsid w:val="007E527A"/>
    <w:rsid w:val="007E6170"/>
    <w:rsid w:val="007E61F8"/>
    <w:rsid w:val="007E6C5D"/>
    <w:rsid w:val="007E7DCE"/>
    <w:rsid w:val="007F009B"/>
    <w:rsid w:val="007F10A3"/>
    <w:rsid w:val="007F17E0"/>
    <w:rsid w:val="007F2E8A"/>
    <w:rsid w:val="007F3505"/>
    <w:rsid w:val="007F3A85"/>
    <w:rsid w:val="007F5888"/>
    <w:rsid w:val="007F6070"/>
    <w:rsid w:val="007F74FD"/>
    <w:rsid w:val="00801CE3"/>
    <w:rsid w:val="00801F4B"/>
    <w:rsid w:val="00811435"/>
    <w:rsid w:val="008118DB"/>
    <w:rsid w:val="00811C7A"/>
    <w:rsid w:val="0081392A"/>
    <w:rsid w:val="008147CE"/>
    <w:rsid w:val="00817497"/>
    <w:rsid w:val="008201E9"/>
    <w:rsid w:val="00820CB6"/>
    <w:rsid w:val="00822365"/>
    <w:rsid w:val="00824BC7"/>
    <w:rsid w:val="00825A23"/>
    <w:rsid w:val="008306A9"/>
    <w:rsid w:val="0083192C"/>
    <w:rsid w:val="00834646"/>
    <w:rsid w:val="00834B99"/>
    <w:rsid w:val="00834E22"/>
    <w:rsid w:val="008360AF"/>
    <w:rsid w:val="00836EAD"/>
    <w:rsid w:val="00842194"/>
    <w:rsid w:val="00843D38"/>
    <w:rsid w:val="00844821"/>
    <w:rsid w:val="00844DE1"/>
    <w:rsid w:val="00846D02"/>
    <w:rsid w:val="00850D7E"/>
    <w:rsid w:val="00851AED"/>
    <w:rsid w:val="0085232F"/>
    <w:rsid w:val="008527F1"/>
    <w:rsid w:val="00853292"/>
    <w:rsid w:val="00856736"/>
    <w:rsid w:val="00857795"/>
    <w:rsid w:val="00861309"/>
    <w:rsid w:val="00861B7D"/>
    <w:rsid w:val="00862243"/>
    <w:rsid w:val="00864DDC"/>
    <w:rsid w:val="00867210"/>
    <w:rsid w:val="00872272"/>
    <w:rsid w:val="00873824"/>
    <w:rsid w:val="008751E9"/>
    <w:rsid w:val="00875F75"/>
    <w:rsid w:val="00876502"/>
    <w:rsid w:val="00880323"/>
    <w:rsid w:val="0088044B"/>
    <w:rsid w:val="00880A3A"/>
    <w:rsid w:val="00880C2A"/>
    <w:rsid w:val="0088194A"/>
    <w:rsid w:val="0088344B"/>
    <w:rsid w:val="00883AC4"/>
    <w:rsid w:val="00887340"/>
    <w:rsid w:val="00890660"/>
    <w:rsid w:val="008929B0"/>
    <w:rsid w:val="0089318B"/>
    <w:rsid w:val="00894394"/>
    <w:rsid w:val="00895686"/>
    <w:rsid w:val="00897637"/>
    <w:rsid w:val="008A0438"/>
    <w:rsid w:val="008A24D0"/>
    <w:rsid w:val="008A371E"/>
    <w:rsid w:val="008A3D0C"/>
    <w:rsid w:val="008A55F1"/>
    <w:rsid w:val="008A5BE4"/>
    <w:rsid w:val="008A6489"/>
    <w:rsid w:val="008A6DDB"/>
    <w:rsid w:val="008B1BA1"/>
    <w:rsid w:val="008B5E19"/>
    <w:rsid w:val="008B7A2D"/>
    <w:rsid w:val="008C020E"/>
    <w:rsid w:val="008C051C"/>
    <w:rsid w:val="008C061E"/>
    <w:rsid w:val="008C12AA"/>
    <w:rsid w:val="008C19E7"/>
    <w:rsid w:val="008C2BB2"/>
    <w:rsid w:val="008C33F5"/>
    <w:rsid w:val="008C34F1"/>
    <w:rsid w:val="008C3B95"/>
    <w:rsid w:val="008D016C"/>
    <w:rsid w:val="008D042F"/>
    <w:rsid w:val="008D0F82"/>
    <w:rsid w:val="008D1426"/>
    <w:rsid w:val="008D7E8F"/>
    <w:rsid w:val="008E2BCC"/>
    <w:rsid w:val="008E5824"/>
    <w:rsid w:val="008E634C"/>
    <w:rsid w:val="008E7574"/>
    <w:rsid w:val="008F0139"/>
    <w:rsid w:val="008F0494"/>
    <w:rsid w:val="008F1A20"/>
    <w:rsid w:val="008F2CB9"/>
    <w:rsid w:val="008F2E06"/>
    <w:rsid w:val="008F61B1"/>
    <w:rsid w:val="0090032E"/>
    <w:rsid w:val="0090053D"/>
    <w:rsid w:val="00901AE9"/>
    <w:rsid w:val="009041FA"/>
    <w:rsid w:val="009048B9"/>
    <w:rsid w:val="00905484"/>
    <w:rsid w:val="00906CBC"/>
    <w:rsid w:val="0091036B"/>
    <w:rsid w:val="009106DF"/>
    <w:rsid w:val="00910FDB"/>
    <w:rsid w:val="009113DD"/>
    <w:rsid w:val="00911D8B"/>
    <w:rsid w:val="00913E7A"/>
    <w:rsid w:val="00915554"/>
    <w:rsid w:val="00915E69"/>
    <w:rsid w:val="00917792"/>
    <w:rsid w:val="0092176F"/>
    <w:rsid w:val="0092325D"/>
    <w:rsid w:val="0092479E"/>
    <w:rsid w:val="009249F1"/>
    <w:rsid w:val="00924AFE"/>
    <w:rsid w:val="00925D31"/>
    <w:rsid w:val="0092616B"/>
    <w:rsid w:val="009310FE"/>
    <w:rsid w:val="00931CB9"/>
    <w:rsid w:val="00931F02"/>
    <w:rsid w:val="00932B4E"/>
    <w:rsid w:val="0093571E"/>
    <w:rsid w:val="00935BA6"/>
    <w:rsid w:val="00940039"/>
    <w:rsid w:val="00940868"/>
    <w:rsid w:val="0094386A"/>
    <w:rsid w:val="009438E0"/>
    <w:rsid w:val="009445CA"/>
    <w:rsid w:val="00945A1C"/>
    <w:rsid w:val="00945C4C"/>
    <w:rsid w:val="00947877"/>
    <w:rsid w:val="00952696"/>
    <w:rsid w:val="0095724E"/>
    <w:rsid w:val="00960E72"/>
    <w:rsid w:val="009623A4"/>
    <w:rsid w:val="009623FC"/>
    <w:rsid w:val="00964F74"/>
    <w:rsid w:val="00966835"/>
    <w:rsid w:val="00966C69"/>
    <w:rsid w:val="00970520"/>
    <w:rsid w:val="00972E6C"/>
    <w:rsid w:val="009734A2"/>
    <w:rsid w:val="00974BAD"/>
    <w:rsid w:val="009774E7"/>
    <w:rsid w:val="00977FDD"/>
    <w:rsid w:val="0098047D"/>
    <w:rsid w:val="00982D4C"/>
    <w:rsid w:val="00983689"/>
    <w:rsid w:val="0098374B"/>
    <w:rsid w:val="00986466"/>
    <w:rsid w:val="00986F01"/>
    <w:rsid w:val="00987250"/>
    <w:rsid w:val="00987DFD"/>
    <w:rsid w:val="00994252"/>
    <w:rsid w:val="009B04DC"/>
    <w:rsid w:val="009B095C"/>
    <w:rsid w:val="009B19A9"/>
    <w:rsid w:val="009B37B2"/>
    <w:rsid w:val="009B5E95"/>
    <w:rsid w:val="009B5F85"/>
    <w:rsid w:val="009B6238"/>
    <w:rsid w:val="009C10B4"/>
    <w:rsid w:val="009C13F7"/>
    <w:rsid w:val="009C23AC"/>
    <w:rsid w:val="009C3402"/>
    <w:rsid w:val="009C6AC4"/>
    <w:rsid w:val="009C79BF"/>
    <w:rsid w:val="009D15F2"/>
    <w:rsid w:val="009D20D6"/>
    <w:rsid w:val="009D2245"/>
    <w:rsid w:val="009D259C"/>
    <w:rsid w:val="009D537A"/>
    <w:rsid w:val="009D6C33"/>
    <w:rsid w:val="009D726D"/>
    <w:rsid w:val="009E3693"/>
    <w:rsid w:val="009E4F49"/>
    <w:rsid w:val="009E6A03"/>
    <w:rsid w:val="009E72F6"/>
    <w:rsid w:val="009E7939"/>
    <w:rsid w:val="009E7E73"/>
    <w:rsid w:val="009F07B0"/>
    <w:rsid w:val="009F0B29"/>
    <w:rsid w:val="009F2C29"/>
    <w:rsid w:val="009F5E94"/>
    <w:rsid w:val="009F6C43"/>
    <w:rsid w:val="009F72BA"/>
    <w:rsid w:val="00A02270"/>
    <w:rsid w:val="00A03EA6"/>
    <w:rsid w:val="00A0609F"/>
    <w:rsid w:val="00A113CD"/>
    <w:rsid w:val="00A113E7"/>
    <w:rsid w:val="00A11428"/>
    <w:rsid w:val="00A11B3E"/>
    <w:rsid w:val="00A12A22"/>
    <w:rsid w:val="00A12B7C"/>
    <w:rsid w:val="00A1357D"/>
    <w:rsid w:val="00A1480E"/>
    <w:rsid w:val="00A16AD1"/>
    <w:rsid w:val="00A175BB"/>
    <w:rsid w:val="00A17918"/>
    <w:rsid w:val="00A2467D"/>
    <w:rsid w:val="00A25A11"/>
    <w:rsid w:val="00A27B58"/>
    <w:rsid w:val="00A32137"/>
    <w:rsid w:val="00A32304"/>
    <w:rsid w:val="00A32BAE"/>
    <w:rsid w:val="00A3311F"/>
    <w:rsid w:val="00A33CDE"/>
    <w:rsid w:val="00A342B6"/>
    <w:rsid w:val="00A36DCB"/>
    <w:rsid w:val="00A45AD4"/>
    <w:rsid w:val="00A471CD"/>
    <w:rsid w:val="00A502BA"/>
    <w:rsid w:val="00A50B2D"/>
    <w:rsid w:val="00A53069"/>
    <w:rsid w:val="00A558C2"/>
    <w:rsid w:val="00A60218"/>
    <w:rsid w:val="00A60AB6"/>
    <w:rsid w:val="00A66C6D"/>
    <w:rsid w:val="00A6773C"/>
    <w:rsid w:val="00A718FF"/>
    <w:rsid w:val="00A71D6D"/>
    <w:rsid w:val="00A723B8"/>
    <w:rsid w:val="00A74B98"/>
    <w:rsid w:val="00A74F40"/>
    <w:rsid w:val="00A75029"/>
    <w:rsid w:val="00A7524C"/>
    <w:rsid w:val="00A760F8"/>
    <w:rsid w:val="00A80771"/>
    <w:rsid w:val="00A8085C"/>
    <w:rsid w:val="00A81F16"/>
    <w:rsid w:val="00A82053"/>
    <w:rsid w:val="00A8249B"/>
    <w:rsid w:val="00A8499F"/>
    <w:rsid w:val="00A90EFC"/>
    <w:rsid w:val="00A91136"/>
    <w:rsid w:val="00A922C9"/>
    <w:rsid w:val="00A923CE"/>
    <w:rsid w:val="00A9757D"/>
    <w:rsid w:val="00A97D09"/>
    <w:rsid w:val="00AA09F5"/>
    <w:rsid w:val="00AA1833"/>
    <w:rsid w:val="00AA1945"/>
    <w:rsid w:val="00AA1BF6"/>
    <w:rsid w:val="00AA2810"/>
    <w:rsid w:val="00AA2DD6"/>
    <w:rsid w:val="00AA435E"/>
    <w:rsid w:val="00AA4979"/>
    <w:rsid w:val="00AA4E8E"/>
    <w:rsid w:val="00AA5E3A"/>
    <w:rsid w:val="00AA5FCD"/>
    <w:rsid w:val="00AA6A58"/>
    <w:rsid w:val="00AB01C6"/>
    <w:rsid w:val="00AB04B9"/>
    <w:rsid w:val="00AB075A"/>
    <w:rsid w:val="00AB1D00"/>
    <w:rsid w:val="00AB2118"/>
    <w:rsid w:val="00AB23C2"/>
    <w:rsid w:val="00AB327D"/>
    <w:rsid w:val="00AB48A9"/>
    <w:rsid w:val="00AB4AE2"/>
    <w:rsid w:val="00AB58AE"/>
    <w:rsid w:val="00AB596C"/>
    <w:rsid w:val="00AB5A7A"/>
    <w:rsid w:val="00AB5DCC"/>
    <w:rsid w:val="00AC0F0F"/>
    <w:rsid w:val="00AC2678"/>
    <w:rsid w:val="00AC2FFE"/>
    <w:rsid w:val="00AD2D35"/>
    <w:rsid w:val="00AD2D8D"/>
    <w:rsid w:val="00AD3BAB"/>
    <w:rsid w:val="00AD423F"/>
    <w:rsid w:val="00AD6889"/>
    <w:rsid w:val="00AD7C8E"/>
    <w:rsid w:val="00AE137C"/>
    <w:rsid w:val="00AE13BD"/>
    <w:rsid w:val="00AE1599"/>
    <w:rsid w:val="00AE3E60"/>
    <w:rsid w:val="00AE4982"/>
    <w:rsid w:val="00AE6B15"/>
    <w:rsid w:val="00AE75F8"/>
    <w:rsid w:val="00AF0191"/>
    <w:rsid w:val="00AF12EF"/>
    <w:rsid w:val="00AF15C4"/>
    <w:rsid w:val="00AF254F"/>
    <w:rsid w:val="00AF2AAD"/>
    <w:rsid w:val="00AF2E33"/>
    <w:rsid w:val="00AF3C9D"/>
    <w:rsid w:val="00AF50F9"/>
    <w:rsid w:val="00AF6216"/>
    <w:rsid w:val="00B00156"/>
    <w:rsid w:val="00B038D3"/>
    <w:rsid w:val="00B05817"/>
    <w:rsid w:val="00B06374"/>
    <w:rsid w:val="00B1150D"/>
    <w:rsid w:val="00B1284A"/>
    <w:rsid w:val="00B13432"/>
    <w:rsid w:val="00B15620"/>
    <w:rsid w:val="00B15A89"/>
    <w:rsid w:val="00B15D9B"/>
    <w:rsid w:val="00B175C8"/>
    <w:rsid w:val="00B22829"/>
    <w:rsid w:val="00B23DF6"/>
    <w:rsid w:val="00B2471E"/>
    <w:rsid w:val="00B257C2"/>
    <w:rsid w:val="00B2591E"/>
    <w:rsid w:val="00B2696B"/>
    <w:rsid w:val="00B27796"/>
    <w:rsid w:val="00B302A8"/>
    <w:rsid w:val="00B30F2E"/>
    <w:rsid w:val="00B3109D"/>
    <w:rsid w:val="00B312E4"/>
    <w:rsid w:val="00B33526"/>
    <w:rsid w:val="00B36095"/>
    <w:rsid w:val="00B36FEF"/>
    <w:rsid w:val="00B37821"/>
    <w:rsid w:val="00B42CC9"/>
    <w:rsid w:val="00B42E2B"/>
    <w:rsid w:val="00B450F1"/>
    <w:rsid w:val="00B451F2"/>
    <w:rsid w:val="00B4588E"/>
    <w:rsid w:val="00B46D7A"/>
    <w:rsid w:val="00B46E26"/>
    <w:rsid w:val="00B52FC6"/>
    <w:rsid w:val="00B54199"/>
    <w:rsid w:val="00B61335"/>
    <w:rsid w:val="00B61F38"/>
    <w:rsid w:val="00B62520"/>
    <w:rsid w:val="00B65D7D"/>
    <w:rsid w:val="00B66CE6"/>
    <w:rsid w:val="00B704A1"/>
    <w:rsid w:val="00B70BFC"/>
    <w:rsid w:val="00B70D10"/>
    <w:rsid w:val="00B7204D"/>
    <w:rsid w:val="00B7334B"/>
    <w:rsid w:val="00B743DB"/>
    <w:rsid w:val="00B76F41"/>
    <w:rsid w:val="00B76F58"/>
    <w:rsid w:val="00B80424"/>
    <w:rsid w:val="00B84CEF"/>
    <w:rsid w:val="00B85726"/>
    <w:rsid w:val="00B90C0F"/>
    <w:rsid w:val="00B940AB"/>
    <w:rsid w:val="00B9549B"/>
    <w:rsid w:val="00B96E52"/>
    <w:rsid w:val="00B97048"/>
    <w:rsid w:val="00B9743A"/>
    <w:rsid w:val="00BA074E"/>
    <w:rsid w:val="00BA0A4B"/>
    <w:rsid w:val="00BA3AAB"/>
    <w:rsid w:val="00BA3F20"/>
    <w:rsid w:val="00BA455A"/>
    <w:rsid w:val="00BA5231"/>
    <w:rsid w:val="00BA5CB4"/>
    <w:rsid w:val="00BA6165"/>
    <w:rsid w:val="00BA6E12"/>
    <w:rsid w:val="00BA7328"/>
    <w:rsid w:val="00BB1BC1"/>
    <w:rsid w:val="00BB2D9A"/>
    <w:rsid w:val="00BB3127"/>
    <w:rsid w:val="00BB3F96"/>
    <w:rsid w:val="00BB7A5D"/>
    <w:rsid w:val="00BC0CB8"/>
    <w:rsid w:val="00BC1BEA"/>
    <w:rsid w:val="00BC749A"/>
    <w:rsid w:val="00BD2D8D"/>
    <w:rsid w:val="00BD3E22"/>
    <w:rsid w:val="00BD65EE"/>
    <w:rsid w:val="00BD6F78"/>
    <w:rsid w:val="00BD7326"/>
    <w:rsid w:val="00BE0C85"/>
    <w:rsid w:val="00BE1ED5"/>
    <w:rsid w:val="00BE4024"/>
    <w:rsid w:val="00BE4468"/>
    <w:rsid w:val="00BE5A62"/>
    <w:rsid w:val="00BE6421"/>
    <w:rsid w:val="00BE658A"/>
    <w:rsid w:val="00BE6B37"/>
    <w:rsid w:val="00BF09E7"/>
    <w:rsid w:val="00BF0A9D"/>
    <w:rsid w:val="00BF10FE"/>
    <w:rsid w:val="00BF1113"/>
    <w:rsid w:val="00BF2853"/>
    <w:rsid w:val="00BF2F7C"/>
    <w:rsid w:val="00BF3A6F"/>
    <w:rsid w:val="00BF3D22"/>
    <w:rsid w:val="00BF4031"/>
    <w:rsid w:val="00BF42EE"/>
    <w:rsid w:val="00BF695C"/>
    <w:rsid w:val="00BF73BF"/>
    <w:rsid w:val="00C01307"/>
    <w:rsid w:val="00C021DB"/>
    <w:rsid w:val="00C0366D"/>
    <w:rsid w:val="00C03C3F"/>
    <w:rsid w:val="00C03D8A"/>
    <w:rsid w:val="00C053C5"/>
    <w:rsid w:val="00C06200"/>
    <w:rsid w:val="00C10B23"/>
    <w:rsid w:val="00C13774"/>
    <w:rsid w:val="00C13FF9"/>
    <w:rsid w:val="00C14012"/>
    <w:rsid w:val="00C16B8A"/>
    <w:rsid w:val="00C20CDC"/>
    <w:rsid w:val="00C210FA"/>
    <w:rsid w:val="00C2136B"/>
    <w:rsid w:val="00C213B2"/>
    <w:rsid w:val="00C2307F"/>
    <w:rsid w:val="00C240FA"/>
    <w:rsid w:val="00C247E3"/>
    <w:rsid w:val="00C2519E"/>
    <w:rsid w:val="00C26820"/>
    <w:rsid w:val="00C304A8"/>
    <w:rsid w:val="00C31F2B"/>
    <w:rsid w:val="00C32C8A"/>
    <w:rsid w:val="00C34C2F"/>
    <w:rsid w:val="00C362FF"/>
    <w:rsid w:val="00C37809"/>
    <w:rsid w:val="00C41A47"/>
    <w:rsid w:val="00C43169"/>
    <w:rsid w:val="00C44934"/>
    <w:rsid w:val="00C449FE"/>
    <w:rsid w:val="00C45116"/>
    <w:rsid w:val="00C4614F"/>
    <w:rsid w:val="00C46D6E"/>
    <w:rsid w:val="00C51236"/>
    <w:rsid w:val="00C52101"/>
    <w:rsid w:val="00C5238F"/>
    <w:rsid w:val="00C52D43"/>
    <w:rsid w:val="00C53603"/>
    <w:rsid w:val="00C54F35"/>
    <w:rsid w:val="00C55AC7"/>
    <w:rsid w:val="00C56829"/>
    <w:rsid w:val="00C60B4F"/>
    <w:rsid w:val="00C625D5"/>
    <w:rsid w:val="00C63FCD"/>
    <w:rsid w:val="00C64ECE"/>
    <w:rsid w:val="00C65891"/>
    <w:rsid w:val="00C6676B"/>
    <w:rsid w:val="00C6681B"/>
    <w:rsid w:val="00C708A8"/>
    <w:rsid w:val="00C7275C"/>
    <w:rsid w:val="00C7565A"/>
    <w:rsid w:val="00C75904"/>
    <w:rsid w:val="00C77303"/>
    <w:rsid w:val="00C804E3"/>
    <w:rsid w:val="00C81688"/>
    <w:rsid w:val="00C8183A"/>
    <w:rsid w:val="00C83007"/>
    <w:rsid w:val="00C832E3"/>
    <w:rsid w:val="00C845FB"/>
    <w:rsid w:val="00C85CE8"/>
    <w:rsid w:val="00C8640D"/>
    <w:rsid w:val="00C86B50"/>
    <w:rsid w:val="00C87437"/>
    <w:rsid w:val="00C90FD8"/>
    <w:rsid w:val="00C920E5"/>
    <w:rsid w:val="00C92100"/>
    <w:rsid w:val="00C9255B"/>
    <w:rsid w:val="00C93478"/>
    <w:rsid w:val="00C93A94"/>
    <w:rsid w:val="00C93D97"/>
    <w:rsid w:val="00C94AC1"/>
    <w:rsid w:val="00C968E3"/>
    <w:rsid w:val="00C96B4E"/>
    <w:rsid w:val="00C975CD"/>
    <w:rsid w:val="00CA2858"/>
    <w:rsid w:val="00CA292C"/>
    <w:rsid w:val="00CA7F26"/>
    <w:rsid w:val="00CB1DD2"/>
    <w:rsid w:val="00CB2D0F"/>
    <w:rsid w:val="00CB463B"/>
    <w:rsid w:val="00CB6F6A"/>
    <w:rsid w:val="00CB7C82"/>
    <w:rsid w:val="00CC0285"/>
    <w:rsid w:val="00CC1E4C"/>
    <w:rsid w:val="00CC298F"/>
    <w:rsid w:val="00CC2BA0"/>
    <w:rsid w:val="00CC4700"/>
    <w:rsid w:val="00CC7A87"/>
    <w:rsid w:val="00CD0352"/>
    <w:rsid w:val="00CD0DEF"/>
    <w:rsid w:val="00CD213C"/>
    <w:rsid w:val="00CD44C6"/>
    <w:rsid w:val="00CD4C87"/>
    <w:rsid w:val="00CD579C"/>
    <w:rsid w:val="00CD7384"/>
    <w:rsid w:val="00CD7BA1"/>
    <w:rsid w:val="00CE07F3"/>
    <w:rsid w:val="00CE0ECF"/>
    <w:rsid w:val="00CE2D7A"/>
    <w:rsid w:val="00CE3066"/>
    <w:rsid w:val="00CE4546"/>
    <w:rsid w:val="00CE4FB4"/>
    <w:rsid w:val="00CE5AFC"/>
    <w:rsid w:val="00CE5C5B"/>
    <w:rsid w:val="00CE5D90"/>
    <w:rsid w:val="00CE5EF5"/>
    <w:rsid w:val="00CF0A87"/>
    <w:rsid w:val="00CF33A4"/>
    <w:rsid w:val="00CF401D"/>
    <w:rsid w:val="00CF41D7"/>
    <w:rsid w:val="00CF4D97"/>
    <w:rsid w:val="00CF78B2"/>
    <w:rsid w:val="00CF7E41"/>
    <w:rsid w:val="00D00457"/>
    <w:rsid w:val="00D0086F"/>
    <w:rsid w:val="00D035FA"/>
    <w:rsid w:val="00D03CE0"/>
    <w:rsid w:val="00D0416E"/>
    <w:rsid w:val="00D053EB"/>
    <w:rsid w:val="00D06CD9"/>
    <w:rsid w:val="00D10BF3"/>
    <w:rsid w:val="00D12A96"/>
    <w:rsid w:val="00D148D8"/>
    <w:rsid w:val="00D14DA9"/>
    <w:rsid w:val="00D1531F"/>
    <w:rsid w:val="00D15547"/>
    <w:rsid w:val="00D169E4"/>
    <w:rsid w:val="00D16D62"/>
    <w:rsid w:val="00D17355"/>
    <w:rsid w:val="00D212C7"/>
    <w:rsid w:val="00D22158"/>
    <w:rsid w:val="00D22BAD"/>
    <w:rsid w:val="00D22F39"/>
    <w:rsid w:val="00D2568D"/>
    <w:rsid w:val="00D25C3D"/>
    <w:rsid w:val="00D26054"/>
    <w:rsid w:val="00D27296"/>
    <w:rsid w:val="00D27D1D"/>
    <w:rsid w:val="00D32812"/>
    <w:rsid w:val="00D3479E"/>
    <w:rsid w:val="00D350B0"/>
    <w:rsid w:val="00D35166"/>
    <w:rsid w:val="00D35726"/>
    <w:rsid w:val="00D367C2"/>
    <w:rsid w:val="00D40729"/>
    <w:rsid w:val="00D42F4F"/>
    <w:rsid w:val="00D43740"/>
    <w:rsid w:val="00D44975"/>
    <w:rsid w:val="00D4726F"/>
    <w:rsid w:val="00D476B1"/>
    <w:rsid w:val="00D47AE2"/>
    <w:rsid w:val="00D50CFE"/>
    <w:rsid w:val="00D51DAE"/>
    <w:rsid w:val="00D52CDF"/>
    <w:rsid w:val="00D53D69"/>
    <w:rsid w:val="00D53F41"/>
    <w:rsid w:val="00D542CF"/>
    <w:rsid w:val="00D54C87"/>
    <w:rsid w:val="00D56410"/>
    <w:rsid w:val="00D56AEA"/>
    <w:rsid w:val="00D56F97"/>
    <w:rsid w:val="00D600A6"/>
    <w:rsid w:val="00D61249"/>
    <w:rsid w:val="00D61C6F"/>
    <w:rsid w:val="00D62121"/>
    <w:rsid w:val="00D64B2F"/>
    <w:rsid w:val="00D65E5A"/>
    <w:rsid w:val="00D6750D"/>
    <w:rsid w:val="00D67E81"/>
    <w:rsid w:val="00D67FFE"/>
    <w:rsid w:val="00D701F5"/>
    <w:rsid w:val="00D71209"/>
    <w:rsid w:val="00D80D62"/>
    <w:rsid w:val="00D80D68"/>
    <w:rsid w:val="00D816C6"/>
    <w:rsid w:val="00D82672"/>
    <w:rsid w:val="00D86036"/>
    <w:rsid w:val="00D86986"/>
    <w:rsid w:val="00D90A12"/>
    <w:rsid w:val="00D90F65"/>
    <w:rsid w:val="00D91653"/>
    <w:rsid w:val="00D9366F"/>
    <w:rsid w:val="00D93B2F"/>
    <w:rsid w:val="00D943F5"/>
    <w:rsid w:val="00D94B21"/>
    <w:rsid w:val="00D94EDD"/>
    <w:rsid w:val="00D957F3"/>
    <w:rsid w:val="00D95A34"/>
    <w:rsid w:val="00DA00E8"/>
    <w:rsid w:val="00DA1066"/>
    <w:rsid w:val="00DA412B"/>
    <w:rsid w:val="00DA52DF"/>
    <w:rsid w:val="00DA6351"/>
    <w:rsid w:val="00DA6390"/>
    <w:rsid w:val="00DA6479"/>
    <w:rsid w:val="00DA7027"/>
    <w:rsid w:val="00DA7D41"/>
    <w:rsid w:val="00DB01BD"/>
    <w:rsid w:val="00DB16F5"/>
    <w:rsid w:val="00DB170E"/>
    <w:rsid w:val="00DB2B35"/>
    <w:rsid w:val="00DC0F09"/>
    <w:rsid w:val="00DC261C"/>
    <w:rsid w:val="00DC4BA5"/>
    <w:rsid w:val="00DC6659"/>
    <w:rsid w:val="00DC6B84"/>
    <w:rsid w:val="00DC7E87"/>
    <w:rsid w:val="00DD018E"/>
    <w:rsid w:val="00DD0640"/>
    <w:rsid w:val="00DD08BF"/>
    <w:rsid w:val="00DD1482"/>
    <w:rsid w:val="00DD19E7"/>
    <w:rsid w:val="00DD38EB"/>
    <w:rsid w:val="00DD4DC5"/>
    <w:rsid w:val="00DD769F"/>
    <w:rsid w:val="00DE26A4"/>
    <w:rsid w:val="00DE2EB0"/>
    <w:rsid w:val="00DE3626"/>
    <w:rsid w:val="00DE4B49"/>
    <w:rsid w:val="00DE6E94"/>
    <w:rsid w:val="00DE7C9F"/>
    <w:rsid w:val="00DF097C"/>
    <w:rsid w:val="00DF0CB6"/>
    <w:rsid w:val="00DF155C"/>
    <w:rsid w:val="00DF1DA1"/>
    <w:rsid w:val="00DF1DD9"/>
    <w:rsid w:val="00DF2467"/>
    <w:rsid w:val="00DF3181"/>
    <w:rsid w:val="00DF48DB"/>
    <w:rsid w:val="00DF5E1A"/>
    <w:rsid w:val="00DF5E38"/>
    <w:rsid w:val="00E00F84"/>
    <w:rsid w:val="00E01D7A"/>
    <w:rsid w:val="00E01D7C"/>
    <w:rsid w:val="00E0248B"/>
    <w:rsid w:val="00E02701"/>
    <w:rsid w:val="00E030B2"/>
    <w:rsid w:val="00E03B88"/>
    <w:rsid w:val="00E03C9F"/>
    <w:rsid w:val="00E06F80"/>
    <w:rsid w:val="00E07223"/>
    <w:rsid w:val="00E0743E"/>
    <w:rsid w:val="00E07D29"/>
    <w:rsid w:val="00E11261"/>
    <w:rsid w:val="00E1298D"/>
    <w:rsid w:val="00E14F3B"/>
    <w:rsid w:val="00E15DE5"/>
    <w:rsid w:val="00E16221"/>
    <w:rsid w:val="00E16D9C"/>
    <w:rsid w:val="00E1748E"/>
    <w:rsid w:val="00E17DB4"/>
    <w:rsid w:val="00E20F0C"/>
    <w:rsid w:val="00E2561B"/>
    <w:rsid w:val="00E2600B"/>
    <w:rsid w:val="00E27D90"/>
    <w:rsid w:val="00E307F9"/>
    <w:rsid w:val="00E309EC"/>
    <w:rsid w:val="00E309F9"/>
    <w:rsid w:val="00E3166A"/>
    <w:rsid w:val="00E329AB"/>
    <w:rsid w:val="00E329CB"/>
    <w:rsid w:val="00E33FE3"/>
    <w:rsid w:val="00E35857"/>
    <w:rsid w:val="00E36661"/>
    <w:rsid w:val="00E36B8B"/>
    <w:rsid w:val="00E3712F"/>
    <w:rsid w:val="00E402B3"/>
    <w:rsid w:val="00E4502F"/>
    <w:rsid w:val="00E45CF1"/>
    <w:rsid w:val="00E460CC"/>
    <w:rsid w:val="00E46B68"/>
    <w:rsid w:val="00E477EE"/>
    <w:rsid w:val="00E5080E"/>
    <w:rsid w:val="00E5237E"/>
    <w:rsid w:val="00E52BC9"/>
    <w:rsid w:val="00E530B7"/>
    <w:rsid w:val="00E547BA"/>
    <w:rsid w:val="00E54FE7"/>
    <w:rsid w:val="00E60F55"/>
    <w:rsid w:val="00E6298C"/>
    <w:rsid w:val="00E631AD"/>
    <w:rsid w:val="00E63F75"/>
    <w:rsid w:val="00E66046"/>
    <w:rsid w:val="00E66F6C"/>
    <w:rsid w:val="00E670A6"/>
    <w:rsid w:val="00E678B8"/>
    <w:rsid w:val="00E70448"/>
    <w:rsid w:val="00E72EEC"/>
    <w:rsid w:val="00E73745"/>
    <w:rsid w:val="00E74508"/>
    <w:rsid w:val="00E779FB"/>
    <w:rsid w:val="00E77B68"/>
    <w:rsid w:val="00E77E44"/>
    <w:rsid w:val="00E819B3"/>
    <w:rsid w:val="00E82F91"/>
    <w:rsid w:val="00E842A7"/>
    <w:rsid w:val="00E842D5"/>
    <w:rsid w:val="00E853A7"/>
    <w:rsid w:val="00E85AED"/>
    <w:rsid w:val="00E85D79"/>
    <w:rsid w:val="00E865EB"/>
    <w:rsid w:val="00E87BED"/>
    <w:rsid w:val="00E9262D"/>
    <w:rsid w:val="00E9331B"/>
    <w:rsid w:val="00E947FA"/>
    <w:rsid w:val="00E95561"/>
    <w:rsid w:val="00E958D8"/>
    <w:rsid w:val="00E96736"/>
    <w:rsid w:val="00E96922"/>
    <w:rsid w:val="00E97759"/>
    <w:rsid w:val="00EA04A0"/>
    <w:rsid w:val="00EA0B97"/>
    <w:rsid w:val="00EA1F08"/>
    <w:rsid w:val="00EA3F23"/>
    <w:rsid w:val="00EA6680"/>
    <w:rsid w:val="00EA6F50"/>
    <w:rsid w:val="00EA7055"/>
    <w:rsid w:val="00EB1011"/>
    <w:rsid w:val="00EB78AA"/>
    <w:rsid w:val="00EC1812"/>
    <w:rsid w:val="00EC34AD"/>
    <w:rsid w:val="00EC4006"/>
    <w:rsid w:val="00EC5CEC"/>
    <w:rsid w:val="00EC646A"/>
    <w:rsid w:val="00EC6D31"/>
    <w:rsid w:val="00EC737A"/>
    <w:rsid w:val="00ED1D4F"/>
    <w:rsid w:val="00ED37FB"/>
    <w:rsid w:val="00ED3AC0"/>
    <w:rsid w:val="00ED47D3"/>
    <w:rsid w:val="00EE013E"/>
    <w:rsid w:val="00EE0473"/>
    <w:rsid w:val="00EE26CD"/>
    <w:rsid w:val="00EE27F5"/>
    <w:rsid w:val="00EE28CC"/>
    <w:rsid w:val="00EE3C0C"/>
    <w:rsid w:val="00EE4190"/>
    <w:rsid w:val="00EE4E1D"/>
    <w:rsid w:val="00EE6B55"/>
    <w:rsid w:val="00EF01E2"/>
    <w:rsid w:val="00EF21A2"/>
    <w:rsid w:val="00EF2729"/>
    <w:rsid w:val="00EF62E7"/>
    <w:rsid w:val="00EF7F5A"/>
    <w:rsid w:val="00F016C2"/>
    <w:rsid w:val="00F01AAF"/>
    <w:rsid w:val="00F01B45"/>
    <w:rsid w:val="00F01D2D"/>
    <w:rsid w:val="00F01F7B"/>
    <w:rsid w:val="00F03D0B"/>
    <w:rsid w:val="00F0490B"/>
    <w:rsid w:val="00F05019"/>
    <w:rsid w:val="00F10BC0"/>
    <w:rsid w:val="00F10BE5"/>
    <w:rsid w:val="00F10EC7"/>
    <w:rsid w:val="00F11E5C"/>
    <w:rsid w:val="00F12628"/>
    <w:rsid w:val="00F13144"/>
    <w:rsid w:val="00F151A0"/>
    <w:rsid w:val="00F16C84"/>
    <w:rsid w:val="00F2022D"/>
    <w:rsid w:val="00F20A05"/>
    <w:rsid w:val="00F23518"/>
    <w:rsid w:val="00F255AB"/>
    <w:rsid w:val="00F26AAD"/>
    <w:rsid w:val="00F27285"/>
    <w:rsid w:val="00F301D0"/>
    <w:rsid w:val="00F31F55"/>
    <w:rsid w:val="00F324B2"/>
    <w:rsid w:val="00F32888"/>
    <w:rsid w:val="00F338F2"/>
    <w:rsid w:val="00F356E4"/>
    <w:rsid w:val="00F35B06"/>
    <w:rsid w:val="00F36D14"/>
    <w:rsid w:val="00F3754F"/>
    <w:rsid w:val="00F37A9B"/>
    <w:rsid w:val="00F42E01"/>
    <w:rsid w:val="00F458F5"/>
    <w:rsid w:val="00F47A89"/>
    <w:rsid w:val="00F50EDA"/>
    <w:rsid w:val="00F51319"/>
    <w:rsid w:val="00F516E2"/>
    <w:rsid w:val="00F530B4"/>
    <w:rsid w:val="00F535C9"/>
    <w:rsid w:val="00F54095"/>
    <w:rsid w:val="00F54A9E"/>
    <w:rsid w:val="00F60E72"/>
    <w:rsid w:val="00F62940"/>
    <w:rsid w:val="00F63480"/>
    <w:rsid w:val="00F63F76"/>
    <w:rsid w:val="00F642A7"/>
    <w:rsid w:val="00F65CD4"/>
    <w:rsid w:val="00F65F5F"/>
    <w:rsid w:val="00F67665"/>
    <w:rsid w:val="00F70CFE"/>
    <w:rsid w:val="00F71188"/>
    <w:rsid w:val="00F71271"/>
    <w:rsid w:val="00F71951"/>
    <w:rsid w:val="00F7271A"/>
    <w:rsid w:val="00F72BEF"/>
    <w:rsid w:val="00F7486A"/>
    <w:rsid w:val="00F77741"/>
    <w:rsid w:val="00F77998"/>
    <w:rsid w:val="00F77BF1"/>
    <w:rsid w:val="00F8026F"/>
    <w:rsid w:val="00F813B7"/>
    <w:rsid w:val="00F81506"/>
    <w:rsid w:val="00F81EFC"/>
    <w:rsid w:val="00F82790"/>
    <w:rsid w:val="00F82819"/>
    <w:rsid w:val="00F82A69"/>
    <w:rsid w:val="00F834A7"/>
    <w:rsid w:val="00F84E6F"/>
    <w:rsid w:val="00F85093"/>
    <w:rsid w:val="00F87567"/>
    <w:rsid w:val="00F90FDF"/>
    <w:rsid w:val="00F912C6"/>
    <w:rsid w:val="00F914F0"/>
    <w:rsid w:val="00F948CC"/>
    <w:rsid w:val="00F95D4D"/>
    <w:rsid w:val="00F95EC4"/>
    <w:rsid w:val="00F966BB"/>
    <w:rsid w:val="00FA1794"/>
    <w:rsid w:val="00FA2B4C"/>
    <w:rsid w:val="00FA3231"/>
    <w:rsid w:val="00FA3328"/>
    <w:rsid w:val="00FA3B6C"/>
    <w:rsid w:val="00FA50DD"/>
    <w:rsid w:val="00FA56D5"/>
    <w:rsid w:val="00FA56FF"/>
    <w:rsid w:val="00FA5981"/>
    <w:rsid w:val="00FA5AA1"/>
    <w:rsid w:val="00FA6E52"/>
    <w:rsid w:val="00FA7FE5"/>
    <w:rsid w:val="00FB04B7"/>
    <w:rsid w:val="00FB42E7"/>
    <w:rsid w:val="00FB494A"/>
    <w:rsid w:val="00FB63A7"/>
    <w:rsid w:val="00FB6F70"/>
    <w:rsid w:val="00FB7F2D"/>
    <w:rsid w:val="00FC199E"/>
    <w:rsid w:val="00FC4A2C"/>
    <w:rsid w:val="00FC5373"/>
    <w:rsid w:val="00FC5436"/>
    <w:rsid w:val="00FC71E5"/>
    <w:rsid w:val="00FC79DD"/>
    <w:rsid w:val="00FD05E8"/>
    <w:rsid w:val="00FD18C2"/>
    <w:rsid w:val="00FD199B"/>
    <w:rsid w:val="00FD2711"/>
    <w:rsid w:val="00FD4065"/>
    <w:rsid w:val="00FD4180"/>
    <w:rsid w:val="00FD5522"/>
    <w:rsid w:val="00FE0FFD"/>
    <w:rsid w:val="00FE2F86"/>
    <w:rsid w:val="00FE30EA"/>
    <w:rsid w:val="00FE34EF"/>
    <w:rsid w:val="00FE3D43"/>
    <w:rsid w:val="00FE40F4"/>
    <w:rsid w:val="00FE42BC"/>
    <w:rsid w:val="00FE4C56"/>
    <w:rsid w:val="00FE4D68"/>
    <w:rsid w:val="00FE6E5E"/>
    <w:rsid w:val="00FE6ECE"/>
    <w:rsid w:val="00FF2229"/>
    <w:rsid w:val="00FF3EB1"/>
    <w:rsid w:val="00FF464B"/>
    <w:rsid w:val="00FF49FB"/>
    <w:rsid w:val="00FF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317591"/>
  <w15:docId w15:val="{0C29194D-B32E-4A6E-BE2F-185BE1EF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EC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7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7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7E73"/>
    <w:pPr>
      <w:keepNext/>
      <w:shd w:val="clear" w:color="auto" w:fill="FBE4D5"/>
      <w:spacing w:after="160" w:line="259" w:lineRule="auto"/>
      <w:ind w:left="270"/>
      <w:outlineLvl w:val="3"/>
    </w:pPr>
    <w:rPr>
      <w:rFonts w:ascii="Calibri" w:eastAsia="Calibri" w:hAnsi="Calibri" w:cs="Arial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7E73"/>
    <w:pPr>
      <w:keepNext/>
      <w:keepLines/>
      <w:bidi w:val="0"/>
      <w:spacing w:before="40" w:line="259" w:lineRule="auto"/>
      <w:outlineLvl w:val="4"/>
    </w:pPr>
    <w:rPr>
      <w:rFonts w:ascii="Calibri Light" w:hAnsi="Calibri Light"/>
      <w:color w:val="2F549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E7E73"/>
    <w:pPr>
      <w:keepNext/>
      <w:shd w:val="clear" w:color="auto" w:fill="FFFFFF"/>
      <w:spacing w:after="160" w:line="259" w:lineRule="auto"/>
      <w:contextualSpacing/>
      <w:outlineLvl w:val="5"/>
    </w:pPr>
    <w:rPr>
      <w:rFonts w:ascii="Calibri" w:eastAsia="Calibri" w:hAnsi="Calibri" w:cs="Arial"/>
      <w:color w:val="FF000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E7E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E7E73"/>
    <w:pPr>
      <w:keepNext/>
      <w:shd w:val="clear" w:color="auto" w:fill="FBE4D5"/>
      <w:spacing w:after="160" w:line="259" w:lineRule="auto"/>
      <w:ind w:left="360"/>
      <w:outlineLvl w:val="7"/>
    </w:pPr>
    <w:rPr>
      <w:rFonts w:ascii="Calibri" w:eastAsia="Calibri" w:hAnsi="Calibri" w:cs="Arial"/>
      <w:b/>
      <w:bCs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E7E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F7C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rsid w:val="00BF2F7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BF2F7C"/>
    <w:rPr>
      <w:i/>
      <w:iCs/>
    </w:rPr>
  </w:style>
  <w:style w:type="paragraph" w:styleId="ListParagraph">
    <w:name w:val="List Paragraph"/>
    <w:aliases w:val="List Paragraph 1,Prgrf_UNDP"/>
    <w:basedOn w:val="Normal"/>
    <w:link w:val="ListParagraphChar"/>
    <w:uiPriority w:val="34"/>
    <w:qFormat/>
    <w:rsid w:val="00BF2F7C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F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F7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BF2F7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B463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7E7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E7E73"/>
    <w:rPr>
      <w:rFonts w:ascii="Calibri" w:eastAsia="Calibri" w:hAnsi="Calibri" w:cs="Arial"/>
      <w:sz w:val="28"/>
      <w:szCs w:val="28"/>
      <w:shd w:val="clear" w:color="auto" w:fill="FBE4D5"/>
    </w:rPr>
  </w:style>
  <w:style w:type="character" w:customStyle="1" w:styleId="Heading5Char">
    <w:name w:val="Heading 5 Char"/>
    <w:basedOn w:val="DefaultParagraphFont"/>
    <w:link w:val="Heading5"/>
    <w:uiPriority w:val="9"/>
    <w:rsid w:val="009E7E73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9E7E73"/>
    <w:rPr>
      <w:rFonts w:ascii="Calibri" w:eastAsia="Calibri" w:hAnsi="Calibri" w:cs="Arial"/>
      <w:color w:val="FF0000"/>
      <w:sz w:val="28"/>
      <w:szCs w:val="28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uiPriority w:val="9"/>
    <w:rsid w:val="009E7E7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9E7E73"/>
    <w:rPr>
      <w:rFonts w:ascii="Calibri" w:eastAsia="Calibri" w:hAnsi="Calibri" w:cs="Arial"/>
      <w:b/>
      <w:bCs/>
      <w:sz w:val="28"/>
      <w:szCs w:val="28"/>
      <w:shd w:val="clear" w:color="auto" w:fill="FBE4D5"/>
    </w:rPr>
  </w:style>
  <w:style w:type="character" w:customStyle="1" w:styleId="Heading9Char">
    <w:name w:val="Heading 9 Char"/>
    <w:basedOn w:val="DefaultParagraphFont"/>
    <w:link w:val="Heading9"/>
    <w:uiPriority w:val="9"/>
    <w:rsid w:val="009E7E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odyText">
    <w:name w:val="Body Text"/>
    <w:basedOn w:val="Normal"/>
    <w:link w:val="BodyTextChar"/>
    <w:uiPriority w:val="99"/>
    <w:unhideWhenUsed/>
    <w:rsid w:val="009E7E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hd w:val="clear" w:color="auto" w:fill="C5E0B3"/>
      <w:spacing w:after="160" w:line="259" w:lineRule="auto"/>
    </w:pPr>
    <w:rPr>
      <w:rFonts w:ascii="Calibri" w:eastAsia="Calibri" w:hAnsi="Calibri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E7E73"/>
    <w:rPr>
      <w:rFonts w:ascii="Calibri" w:eastAsia="Calibri" w:hAnsi="Calibri" w:cs="Arial"/>
      <w:sz w:val="28"/>
      <w:szCs w:val="28"/>
      <w:shd w:val="clear" w:color="auto" w:fill="C5E0B3"/>
    </w:rPr>
  </w:style>
  <w:style w:type="paragraph" w:styleId="Header">
    <w:name w:val="header"/>
    <w:basedOn w:val="Normal"/>
    <w:link w:val="HeaderChar"/>
    <w:uiPriority w:val="99"/>
    <w:unhideWhenUsed/>
    <w:rsid w:val="009E7E73"/>
    <w:pPr>
      <w:tabs>
        <w:tab w:val="center" w:pos="4320"/>
        <w:tab w:val="right" w:pos="8640"/>
      </w:tabs>
      <w:bidi w:val="0"/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E7E73"/>
    <w:rPr>
      <w:rFonts w:ascii="Calibri" w:eastAsia="Calibri" w:hAnsi="Calibri" w:cs="Arial"/>
    </w:rPr>
  </w:style>
  <w:style w:type="character" w:styleId="CommentReference">
    <w:name w:val="annotation reference"/>
    <w:uiPriority w:val="99"/>
    <w:semiHidden/>
    <w:unhideWhenUsed/>
    <w:rsid w:val="009E7E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7E73"/>
    <w:pPr>
      <w:bidi w:val="0"/>
      <w:spacing w:after="16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E73"/>
    <w:rPr>
      <w:rFonts w:ascii="Calibri" w:eastAsia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E73"/>
    <w:rPr>
      <w:rFonts w:ascii="Calibri" w:eastAsia="Calibri" w:hAnsi="Calibri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E7E73"/>
    <w:pPr>
      <w:bidi w:val="0"/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unhideWhenUsed/>
    <w:rsid w:val="009E7E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spacing w:after="160" w:line="259" w:lineRule="auto"/>
      <w:ind w:left="360"/>
    </w:pPr>
    <w:rPr>
      <w:rFonts w:ascii="Calibri" w:eastAsia="Calibri" w:hAnsi="Calibri" w:cs="Arial"/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E7E73"/>
    <w:rPr>
      <w:rFonts w:ascii="Calibri" w:eastAsia="Calibri" w:hAnsi="Calibri" w:cs="Arial"/>
      <w:sz w:val="28"/>
      <w:szCs w:val="28"/>
      <w:shd w:val="clear" w:color="auto" w:fill="F2F2F2"/>
    </w:rPr>
  </w:style>
  <w:style w:type="paragraph" w:styleId="Footer">
    <w:name w:val="footer"/>
    <w:basedOn w:val="Normal"/>
    <w:link w:val="FooterChar"/>
    <w:uiPriority w:val="99"/>
    <w:unhideWhenUsed/>
    <w:rsid w:val="009E7E73"/>
    <w:pPr>
      <w:tabs>
        <w:tab w:val="center" w:pos="4320"/>
        <w:tab w:val="right" w:pos="8640"/>
      </w:tabs>
      <w:bidi w:val="0"/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E7E73"/>
    <w:rPr>
      <w:rFonts w:ascii="Calibri" w:eastAsia="Calibri" w:hAnsi="Calibri" w:cs="Arial"/>
    </w:rPr>
  </w:style>
  <w:style w:type="paragraph" w:styleId="BodyText2">
    <w:name w:val="Body Text 2"/>
    <w:basedOn w:val="Normal"/>
    <w:link w:val="BodyText2Char"/>
    <w:uiPriority w:val="99"/>
    <w:unhideWhenUsed/>
    <w:rsid w:val="009E7E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2EFD9"/>
      <w:spacing w:after="160" w:line="259" w:lineRule="auto"/>
    </w:pPr>
    <w:rPr>
      <w:rFonts w:ascii="Calibri" w:eastAsia="Calibri" w:hAnsi="Calibri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rsid w:val="009E7E73"/>
    <w:rPr>
      <w:rFonts w:ascii="Calibri" w:eastAsia="Calibri" w:hAnsi="Calibri" w:cs="Arial"/>
      <w:sz w:val="28"/>
      <w:szCs w:val="28"/>
      <w:shd w:val="clear" w:color="auto" w:fill="E2EFD9"/>
    </w:rPr>
  </w:style>
  <w:style w:type="paragraph" w:styleId="BodyText3">
    <w:name w:val="Body Text 3"/>
    <w:basedOn w:val="Normal"/>
    <w:link w:val="BodyText3Char"/>
    <w:uiPriority w:val="99"/>
    <w:unhideWhenUsed/>
    <w:rsid w:val="009E7E7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59" w:lineRule="auto"/>
      <w:jc w:val="center"/>
      <w:outlineLvl w:val="0"/>
    </w:pPr>
    <w:rPr>
      <w:rFonts w:ascii="Calibri" w:eastAsia="Calibri" w:hAnsi="Calibri" w:cs="Arial"/>
      <w:color w:val="FF0000"/>
      <w:sz w:val="28"/>
      <w:szCs w:val="28"/>
      <w:lang w:bidi="ar-JO"/>
    </w:rPr>
  </w:style>
  <w:style w:type="character" w:customStyle="1" w:styleId="BodyText3Char">
    <w:name w:val="Body Text 3 Char"/>
    <w:basedOn w:val="DefaultParagraphFont"/>
    <w:link w:val="BodyText3"/>
    <w:uiPriority w:val="99"/>
    <w:rsid w:val="009E7E73"/>
    <w:rPr>
      <w:rFonts w:ascii="Calibri" w:eastAsia="Calibri" w:hAnsi="Calibri" w:cs="Arial"/>
      <w:color w:val="FF0000"/>
      <w:sz w:val="28"/>
      <w:szCs w:val="28"/>
      <w:lang w:bidi="ar-J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7E7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E7E73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9E7E7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E7E73"/>
    <w:pPr>
      <w:bidi w:val="0"/>
      <w:spacing w:after="160" w:line="259" w:lineRule="auto"/>
      <w:jc w:val="center"/>
    </w:pPr>
    <w:rPr>
      <w:rFonts w:ascii="Calibri" w:eastAsia="Calibri" w:hAnsi="Calibri" w:cs="Arial"/>
      <w:b/>
      <w:bCs/>
      <w:sz w:val="28"/>
      <w:szCs w:val="28"/>
      <w:lang w:bidi="ar-JO"/>
    </w:rPr>
  </w:style>
  <w:style w:type="character" w:customStyle="1" w:styleId="TitleChar">
    <w:name w:val="Title Char"/>
    <w:basedOn w:val="DefaultParagraphFont"/>
    <w:link w:val="Title"/>
    <w:uiPriority w:val="10"/>
    <w:rsid w:val="009E7E73"/>
    <w:rPr>
      <w:rFonts w:ascii="Calibri" w:eastAsia="Calibri" w:hAnsi="Calibri" w:cs="Arial"/>
      <w:b/>
      <w:bCs/>
      <w:sz w:val="28"/>
      <w:szCs w:val="28"/>
      <w:lang w:bidi="ar-JO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7E73"/>
    <w:pPr>
      <w:bidi w:val="0"/>
      <w:spacing w:after="160" w:line="259" w:lineRule="auto"/>
      <w:jc w:val="center"/>
    </w:pPr>
    <w:rPr>
      <w:rFonts w:ascii="Calibri" w:eastAsia="Calibri" w:hAnsi="Calibri" w:cs="Arial"/>
      <w:b/>
      <w:bCs/>
      <w:sz w:val="28"/>
      <w:szCs w:val="28"/>
      <w:lang w:bidi="ar-JO"/>
    </w:rPr>
  </w:style>
  <w:style w:type="character" w:customStyle="1" w:styleId="SubtitleChar">
    <w:name w:val="Subtitle Char"/>
    <w:basedOn w:val="DefaultParagraphFont"/>
    <w:link w:val="Subtitle"/>
    <w:uiPriority w:val="11"/>
    <w:rsid w:val="009E7E73"/>
    <w:rPr>
      <w:rFonts w:ascii="Calibri" w:eastAsia="Calibri" w:hAnsi="Calibri" w:cs="Arial"/>
      <w:b/>
      <w:bCs/>
      <w:sz w:val="28"/>
      <w:szCs w:val="28"/>
      <w:lang w:bidi="ar-J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7E7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7E7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E7E7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A115E"/>
    <w:pPr>
      <w:bidi w:val="0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115E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A115E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4A115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E599"/>
      <w:spacing w:after="160" w:line="259" w:lineRule="auto"/>
      <w:ind w:left="360"/>
      <w:outlineLvl w:val="0"/>
    </w:pPr>
    <w:rPr>
      <w:rFonts w:ascii="Calibri" w:eastAsia="Calibri" w:hAnsi="Calibri" w:cs="Arial"/>
      <w:sz w:val="28"/>
      <w:szCs w:val="28"/>
      <w:lang w:bidi="ar-JO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4A115E"/>
    <w:rPr>
      <w:rFonts w:ascii="Calibri" w:eastAsia="Calibri" w:hAnsi="Calibri" w:cs="Arial"/>
      <w:sz w:val="28"/>
      <w:szCs w:val="28"/>
      <w:shd w:val="clear" w:color="auto" w:fill="FFE599"/>
      <w:lang w:bidi="ar-JO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4A115E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4A115E"/>
  </w:style>
  <w:style w:type="table" w:customStyle="1" w:styleId="TableGrid1">
    <w:name w:val="Table Grid1"/>
    <w:basedOn w:val="TableNormal"/>
    <w:next w:val="TableGrid"/>
    <w:uiPriority w:val="39"/>
    <w:rsid w:val="004A115E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List Paragraph 1 Char,Prgrf_UNDP Char"/>
    <w:link w:val="ListParagraph"/>
    <w:uiPriority w:val="34"/>
    <w:locked/>
    <w:rsid w:val="004A115E"/>
    <w:rPr>
      <w:rFonts w:ascii="Calibri" w:eastAsia="Calibri" w:hAnsi="Calibri" w:cs="Arial"/>
    </w:rPr>
  </w:style>
  <w:style w:type="paragraph" w:styleId="Revision">
    <w:name w:val="Revision"/>
    <w:hidden/>
    <w:uiPriority w:val="99"/>
    <w:semiHidden/>
    <w:rsid w:val="004A115E"/>
    <w:pPr>
      <w:spacing w:after="0" w:line="240" w:lineRule="auto"/>
    </w:pPr>
    <w:rPr>
      <w:rFonts w:ascii="Calibri" w:eastAsia="Calibri" w:hAnsi="Calibri" w:cs="Arial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A115E"/>
    <w:pPr>
      <w:spacing w:after="120" w:line="360" w:lineRule="auto"/>
      <w:ind w:left="270"/>
      <w:contextualSpacing/>
    </w:pPr>
    <w:rPr>
      <w:rFonts w:hAnsi="Arial"/>
      <w:b/>
      <w:bCs/>
      <w:color w:val="7030A0"/>
      <w:kern w:val="24"/>
      <w:lang w:bidi="ar-JO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A115E"/>
    <w:rPr>
      <w:rFonts w:ascii="Times New Roman" w:eastAsia="Times New Roman" w:hAnsi="Arial" w:cs="Times New Roman"/>
      <w:b/>
      <w:bCs/>
      <w:color w:val="7030A0"/>
      <w:kern w:val="24"/>
      <w:sz w:val="24"/>
      <w:szCs w:val="24"/>
      <w:lang w:bidi="ar-JO"/>
    </w:rPr>
  </w:style>
  <w:style w:type="paragraph" w:styleId="Bibliography">
    <w:name w:val="Bibliography"/>
    <w:basedOn w:val="Normal"/>
    <w:next w:val="Normal"/>
    <w:uiPriority w:val="37"/>
    <w:unhideWhenUsed/>
    <w:rsid w:val="00043505"/>
    <w:pPr>
      <w:bidi w:val="0"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01D7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756D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5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ECA475-15C6-4240-AA98-1B2187E28CF8}">
      <dsp:nvSpPr>
        <dsp:cNvPr id="0" name=""/>
        <dsp:cNvSpPr/>
      </dsp:nvSpPr>
      <dsp:spPr>
        <a:xfrm>
          <a:off x="2315435" y="672935"/>
          <a:ext cx="855330" cy="739895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الصورة النمطية للنوع الاجتماعي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57175" y="795546"/>
        <a:ext cx="571850" cy="494673"/>
      </dsp:txXfrm>
    </dsp:sp>
    <dsp:sp modelId="{5834F04D-2DA0-47BC-9690-2AA88CCB9208}">
      <dsp:nvSpPr>
        <dsp:cNvPr id="0" name=""/>
        <dsp:cNvSpPr/>
      </dsp:nvSpPr>
      <dsp:spPr>
        <a:xfrm>
          <a:off x="2851036" y="318945"/>
          <a:ext cx="322713" cy="278060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D6A0B6-7828-49E9-8F78-26BFD2A2F940}">
      <dsp:nvSpPr>
        <dsp:cNvPr id="0" name=""/>
        <dsp:cNvSpPr/>
      </dsp:nvSpPr>
      <dsp:spPr>
        <a:xfrm>
          <a:off x="2390789" y="75113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الإعلام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والقانون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506949" y="175605"/>
        <a:ext cx="468617" cy="405408"/>
      </dsp:txXfrm>
    </dsp:sp>
    <dsp:sp modelId="{9BD3B71D-B705-49C1-9959-74829A4DC034}">
      <dsp:nvSpPr>
        <dsp:cNvPr id="0" name=""/>
        <dsp:cNvSpPr/>
      </dsp:nvSpPr>
      <dsp:spPr>
        <a:xfrm>
          <a:off x="3227668" y="838770"/>
          <a:ext cx="322713" cy="278060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064CFD-82B9-45EF-99D4-B973AC1866E2}">
      <dsp:nvSpPr>
        <dsp:cNvPr id="0" name=""/>
        <dsp:cNvSpPr/>
      </dsp:nvSpPr>
      <dsp:spPr>
        <a:xfrm>
          <a:off x="3047431" y="362609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العادات والتقاليد والمعتقدات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63591" y="463101"/>
        <a:ext cx="468617" cy="405408"/>
      </dsp:txXfrm>
    </dsp:sp>
    <dsp:sp modelId="{6B95AC7D-0369-4764-8FA5-890040A40F28}">
      <dsp:nvSpPr>
        <dsp:cNvPr id="0" name=""/>
        <dsp:cNvSpPr/>
      </dsp:nvSpPr>
      <dsp:spPr>
        <a:xfrm>
          <a:off x="2966035" y="1425555"/>
          <a:ext cx="322713" cy="278060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598E5A-8196-4F7E-A122-A3B25FBD0E62}">
      <dsp:nvSpPr>
        <dsp:cNvPr id="0" name=""/>
        <dsp:cNvSpPr/>
      </dsp:nvSpPr>
      <dsp:spPr>
        <a:xfrm>
          <a:off x="3037064" y="1106192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الأساطير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3224" y="1206684"/>
        <a:ext cx="468617" cy="405408"/>
      </dsp:txXfrm>
    </dsp:sp>
    <dsp:sp modelId="{B94CEDEF-2F3A-4A38-BBF4-7A9636BB2701}">
      <dsp:nvSpPr>
        <dsp:cNvPr id="0" name=""/>
        <dsp:cNvSpPr/>
      </dsp:nvSpPr>
      <dsp:spPr>
        <a:xfrm>
          <a:off x="2317027" y="1486465"/>
          <a:ext cx="322713" cy="278060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EEAA8E-2386-4AD4-A645-DA6CC48C2CA5}">
      <dsp:nvSpPr>
        <dsp:cNvPr id="0" name=""/>
        <dsp:cNvSpPr/>
      </dsp:nvSpPr>
      <dsp:spPr>
        <a:xfrm>
          <a:off x="2382980" y="1395244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الأسرة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الأقران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99140" y="1495736"/>
        <a:ext cx="468617" cy="405408"/>
      </dsp:txXfrm>
    </dsp:sp>
    <dsp:sp modelId="{AC8B3D1C-52E6-4812-962B-CB925F6F9E5C}">
      <dsp:nvSpPr>
        <dsp:cNvPr id="0" name=""/>
        <dsp:cNvSpPr/>
      </dsp:nvSpPr>
      <dsp:spPr>
        <a:xfrm>
          <a:off x="1934227" y="966849"/>
          <a:ext cx="322713" cy="278060"/>
        </a:xfrm>
        <a:prstGeom prst="hexagon">
          <a:avLst>
            <a:gd name="adj" fmla="val 28900"/>
            <a:gd name="vf" fmla="val 115470"/>
          </a:avLst>
        </a:prstGeo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A356D6-81D1-4916-9B6E-FA95C0623A9F}">
      <dsp:nvSpPr>
        <dsp:cNvPr id="0" name=""/>
        <dsp:cNvSpPr/>
      </dsp:nvSpPr>
      <dsp:spPr>
        <a:xfrm>
          <a:off x="1748398" y="1106609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ثقافة المؤسسات الرَّسمية وغير الرَّسمية 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64558" y="1207101"/>
        <a:ext cx="468617" cy="405408"/>
      </dsp:txXfrm>
    </dsp:sp>
    <dsp:sp modelId="{6C63D037-647F-40FB-85F9-2DFDAE9FDEAE}">
      <dsp:nvSpPr>
        <dsp:cNvPr id="0" name=""/>
        <dsp:cNvSpPr/>
      </dsp:nvSpPr>
      <dsp:spPr>
        <a:xfrm>
          <a:off x="1748398" y="372137"/>
          <a:ext cx="700937" cy="606392"/>
        </a:xfrm>
        <a:prstGeom prst="hexagon">
          <a:avLst>
            <a:gd name="adj" fmla="val 28570"/>
            <a:gd name="vf" fmla="val 11547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JO" sz="700" kern="1200">
              <a:solidFill>
                <a:sysClr val="window" lastClr="FFFFFF"/>
              </a:solidFill>
              <a:latin typeface="Calibri" panose="020F0502020204030204"/>
              <a:ea typeface="+mn-ea"/>
              <a:cs typeface="Arial" panose="020B0604020202020204" pitchFamily="34" charset="0"/>
            </a:rPr>
            <a:t>التَّربية والتَّعليم</a:t>
          </a:r>
          <a:endParaRPr lang="en-US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64558" y="472629"/>
        <a:ext cx="468617" cy="405408"/>
      </dsp:txXfrm>
    </dsp:sp>
  </dsp:spTree>
</dsp:drawing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UNE151</b:Tag>
    <b:SourceType>ElectronicSource</b:SourceType>
    <b:Guid>{F56D1171-A8B6-4524-AFDA-6A321D7E4EAE}</b:Guid>
    <b:Title>A Guide for Gender Equality in Teacher Education Policy and Practices</b:Title>
    <b:Year>2015</b:Year>
    <b:URL>https://www.researchgate.net/publication/331012046_A_Guide_for_Gender_Equality_in_Teacher_Education_Policy_and_Practices</b:URL>
    <b:Author>
      <b:Author>
        <b:NameList>
          <b:Person>
            <b:Last>UNESCO</b:Last>
          </b:Person>
        </b:NameList>
      </b:Author>
    </b:Author>
    <b:City>Paris</b:City>
    <b:YearAccessed>2020</b:YearAccessed>
    <b:MonthAccessed>March</b:MonthAccessed>
    <b:DayAccessed>30</b:DayAccessed>
    <b:RefOrder>1</b:RefOrder>
  </b:Source>
  <b:Source>
    <b:Tag>Nat11</b:Tag>
    <b:SourceType>ElectronicSource</b:SourceType>
    <b:Guid>{B1AA0741-069A-4E47-A280-45D1617C49BD}</b:Guid>
    <b:Title>Trainers' Manual Gender Mainstreaming in Education</b:Title>
    <b:CountryRegion>Bangladesh</b:CountryRegion>
    <b:Year>2011</b:Year>
    <b:Author>
      <b:Author>
        <b:Corporate>National Academy for Educational Management (NAEM) and Ministry of Women and Children Affairs (MOWCA)</b:Corporate>
      </b:Author>
    </b:Author>
    <b:YearAccessed>2020</b:YearAccessed>
    <b:MonthAccessed>April</b:MonthAccessed>
    <b:DayAccessed>5</b:DayAccessed>
    <b:URL>https://mowca.portal.gov.bd/sites/default/files/files/mowca.portal.gov.bd/publications/f00eba86_84ff_4843_b5ce_d9bab0cd956a/Gender-Mainstreaming-in-Education.pdf</b:URL>
    <b:RefOrder>2</b:RefOrder>
  </b:Source>
  <b:Source>
    <b:Tag>Ire14</b:Tag>
    <b:SourceType>ElectronicSource</b:SourceType>
    <b:Guid>{E344C3AC-52D7-4AC2-BD31-A447DE448AF2}</b:Guid>
    <b:Title>Developing  Grnder Responsive Lraning Environments</b:Title>
    <b:Year>2014</b:Year>
    <b:Author>
      <b:Author>
        <b:NameList>
          <b:Person>
            <b:Last>Irex</b:Last>
          </b:Person>
        </b:NameList>
      </b:Author>
    </b:Author>
    <b:YearAccessed>2020</b:YearAccessed>
    <b:MonthAccessed>March</b:MonthAccessed>
    <b:DayAccessed>25</b:DayAccessed>
    <b:URL>http://rtglobaltigers.weebly.com/uploads/4/4/9/7/44979895/gender_and_educationtoolkit_jan_2014.pdf</b:URL>
    <b:PublicationTitle>An Irex Toolkit for Teachers</b:PublicationTitle>
    <b:RefOrder>3</b:RefOrder>
  </b:Source>
  <b:Source>
    <b:Tag>UND08</b:Tag>
    <b:SourceType>ElectronicSource</b:SourceType>
    <b:Guid>{BB0483E6-1B62-4C60-BA2A-6EF221E1EE3B}</b:Guid>
    <b:Title>TRAINING OF TRAINERS MANUAL ON GENDER MAINSTREAMING IN DISASTER RISK MANAGEMENT</b:Title>
    <b:CountryRegion>India</b:CountryRegion>
    <b:Year>2008</b:Year>
    <b:Month>June</b:Month>
    <b:Author>
      <b:Author>
        <b:NameList>
          <b:Person>
            <b:Last>UNDP</b:Last>
          </b:Person>
        </b:NameList>
      </b:Author>
    </b:Author>
    <b:YearAccessed>2020</b:YearAccessed>
    <b:MonthAccessed>March</b:MonthAccessed>
    <b:DayAccessed>25</b:DayAccessed>
    <b:URL>https://www.undp.org/content/dam/india/docs/gndrmainstreamingdm.pdf</b:URL>
    <b:RefOrder>4</b:RefOrder>
  </b:Source>
  <b:Source>
    <b:Tag>Liv</b:Tag>
    <b:SourceType>Misc</b:SourceType>
    <b:Guid>{3F04E0CF-196B-44B1-A84F-02D02687D69D}</b:Guid>
    <b:Title>Living Beyond the Jar</b:Title>
    <b:PublicationTitle>Training Flees</b:PublicationTitle>
    <b:URL>https://www.youtube.com/watch?v=NX-adzG6qRI</b:URL>
    <b:RefOrder>5</b:RefOrder>
  </b:Source>
  <b:Source>
    <b:Tag>Alp18</b:Tag>
    <b:SourceType>ElectronicSource</b:SourceType>
    <b:Guid>{4959A375-8EC6-449E-B159-966DA9B1E7AF}</b:Guid>
    <b:Title>NATIONAL GENDER RESPONSIVE TEACHERS’ GUIDE</b:Title>
    <b:CountryRegion>Rwanda</b:CountryRegion>
    <b:Year>2018</b:Year>
    <b:Author>
      <b:Author>
        <b:Corporate>Alphonse Uworwabayeho,Jeanette Bayisenge,Edward Katwaza,Jane Umutoni,Jean Marie Vianney Habumuremyi,Asasira Simon Rwabyoma</b:Corporate>
      </b:Author>
    </b:Author>
    <b:Publisher> the Ministry of Education-Rwanda and United Nations Children’s Fund-Rwanda (UNICEF)</b:Publisher>
    <b:YearAccessed>2020</b:YearAccessed>
    <b:MonthAccessed>April</b:MonthAccessed>
    <b:DayAccessed>2</b:DayAccessed>
    <b:URL>https://www.unicef.org/rwanda/media/1341/file/National%20Gender-Responsive%20Teacher%20Training%20Package%20-%20Teachers'%20Guide.pdf</b:URL>
    <b:RefOrder>6</b:RefOrder>
  </b:Source>
  <b:Source>
    <b:Tag>Pen05</b:Tag>
    <b:SourceType>ElectronicSource</b:SourceType>
    <b:Guid>{E7422DAA-59A5-404F-8FCD-B640E267AB58}</b:Guid>
    <b:Title>Gender Responsive Pedagogy: A Teacher’s Handbook, Forum for African Women Educationalists (FAWE)</b:Title>
    <b:City>Nairobi</b:City>
    <b:CountryRegion> Kenya</b:CountryRegion>
    <b:Year>2005</b:Year>
    <b:Author>
      <b:Author>
        <b:Corporate>Penina Mlama,Marema Dioum,Herbert Makoye,Lornah Murage,Margaret Wagah,Rose Washika</b:Corporate>
      </b:Author>
    </b:Author>
    <b:YearAccessed>2020</b:YearAccessed>
    <b:MonthAccessed>March</b:MonthAccessed>
    <b:DayAccessed>25</b:DayAccessed>
    <b:URL>http://www.ungei.org/files/FAWE_GRP_ENGLISH_VERSION.pdf </b:URL>
    <b:RefOrder>7</b:RefOrder>
  </b:Source>
  <b:Source>
    <b:Tag>Mir04</b:Tag>
    <b:SourceType>ElectronicSource</b:SourceType>
    <b:Guid>{8D95B106-C631-436A-AA7E-B008295040F3}</b:Guid>
    <b:Title>Gender Analysis of School Curriculum and Text Books</b:Title>
    <b:City>Islamabad</b:City>
    <b:Year>2004</b:Year>
    <b:Author>
      <b:Author>
        <b:Corporate>Mirza, Munawar, UNESCO</b:Corporate>
      </b:Author>
    </b:Author>
    <b:YearAccessed>2020</b:YearAccessed>
    <b:MonthAccessed>March</b:MonthAccessed>
    <b:DayAccessed>25</b:DayAccessed>
    <b:URL>https://unesdoc.unesco.org/ark:/48223/pf0000216890</b:URL>
    <b:RefOrder>8</b:RefOrder>
  </b:Source>
  <b:Source>
    <b:Tag>Sib14</b:Tag>
    <b:SourceType>ElectronicSource</b:SourceType>
    <b:Guid>{ABE63C4E-5C1E-4E94-A7E5-7291149E9C79}</b:Guid>
    <b:Title>Gender Mainstreaming  Toolkit for Teachers and Teacher Educators</b:Title>
    <b:Year>2014</b:Year>
    <b:Author>
      <b:Author>
        <b:NameList>
          <b:Person>
            <b:Last>Leowinata</b:Last>
            <b:First>Sibyl</b:First>
            <b:Middle>Frei and Sevilla</b:Middle>
          </b:Person>
        </b:NameList>
      </b:Author>
      <b:Editor>
        <b:NameList>
          <b:Person>
            <b:Last>Wong</b:Last>
            <b:First>Rosanne</b:First>
          </b:Person>
        </b:NameList>
      </b:Editor>
    </b:Author>
    <b:Publisher>COMMONWEALTH OF LEARNING</b:Publisher>
    <b:YearAccessed>2020</b:YearAccessed>
    <b:MonthAccessed>March</b:MonthAccessed>
    <b:DayAccessed>22</b:DayAccessed>
    <b:URL>https://www.varkeyfoundation.org/media/4459/gender-mainstreaming-toollkit-1-copy.pdf</b:URL>
    <b:RefOrder>9</b:RefOrder>
  </b:Source>
  <b:Source>
    <b:Tag>USA20</b:Tag>
    <b:SourceType>ElectronicSource</b:SourceType>
    <b:Guid>{168CFD08-EFD4-4462-8239-773E8412FCD0}</b:Guid>
    <b:Author>
      <b:Author>
        <b:NameList>
          <b:Person>
            <b:Last>USAID</b:Last>
          </b:Person>
        </b:NameList>
      </b:Author>
    </b:Author>
    <b:Title> Introduction to Gender-Responsive Teaching Methods, USAID</b:Title>
    <b:PublicationTitle>Maternal and Child Servival Programe </b:PublicationTitle>
    <b:YearAccessed>2020</b:YearAccessed>
    <b:MonthAccessed>March</b:MonthAccessed>
    <b:DayAccessed>28</b:DayAccessed>
    <b:URL>https://www.mcsprogram.org/wp-content/uploads/dlm_uploads/2018/11/PowerPoint-Introduction-to-Gender-Responsive-Teaching-Methods.pdf</b:URL>
    <b:RefOrder>10</b:RefOrder>
  </b:Source>
  <b:Source>
    <b:Tag>Glo19</b:Tag>
    <b:SourceType>ElectronicSource</b:SourceType>
    <b:Guid>{DE499477-DB92-44ED-A269-0C7022C9D2C6}</b:Guid>
    <b:Title>Ending School-Related Gender-Based Violence, t</b:Title>
    <b:Year>2019</b:Year>
    <b:Author>
      <b:Author>
        <b:Corporate>Global Working Group,UNICEF,UNGEI, UNESCO</b:Corporate>
      </b:Author>
    </b:Author>
    <b:Publisher>United Nations Girls’ Education Initiative (UNGEI)</b:Publisher>
    <b:YearAccessed>2020</b:YearAccessed>
    <b:MonthAccessed>May</b:MonthAccessed>
    <b:DayAccessed>5</b:DayAccessed>
    <b:URL>http://www.ungei.org/Ending-SRGBV-thematic-briefs-UNGEI-Dec-2019(2).pdf</b:URL>
    <b:RefOrder>11</b:RefOrder>
  </b:Source>
  <b:Source>
    <b:Tag>UNE16</b:Tag>
    <b:SourceType>ElectronicSource</b:SourceType>
    <b:Guid>{5530278C-4645-49B4-8B3A-CE0126DEC1BB}</b:Guid>
    <b:Title>Global guidance on addressing school-related gender-based violence</b:Title>
    <b:City>Paris</b:City>
    <b:CountryRegion>France</b:CountryRegion>
    <b:Year>2016</b:Year>
    <b:Author>
      <b:Author>
        <b:Corporate>UNESCO</b:Corporate>
      </b:Author>
    </b:Author>
    <b:Publisher>UNESCO and UN Women</b:Publisher>
    <b:YearAccessed>2020</b:YearAccessed>
    <b:MonthAccessed>June</b:MonthAccessed>
    <b:DayAccessed>5</b:DayAccessed>
    <b:URL>https://unesdoc.unesco.org/ark:/48223/pf0000246651</b:URL>
    <b:RefOrder>12</b:RefOrder>
  </b:Source>
  <b:Source>
    <b:Tag>UNI17</b:Tag>
    <b:SourceType>ElectronicSource</b:SourceType>
    <b:Guid>{2C5A78BC-CA6B-4C71-B078-2D604201119C}</b:Guid>
    <b:Title>SCHOOL SAFETY GUIDE TRAINING MANUAL</b:Title>
    <b:Year>2017</b:Year>
    <b:Author>
      <b:Author>
        <b:Corporate>UNICEF, UKAID</b:Corporate>
      </b:Author>
    </b:Author>
    <b:YearAccessed>2020</b:YearAccessed>
    <b:MonthAccessed>June</b:MonthAccessed>
    <b:DayAccessed>30</b:DayAccessed>
    <b:URL>http://www.ungei.org/Training_Manual_School_Safety_Guide_final.pdf</b:URL>
    <b:RefOrder>13</b:RefOrder>
  </b:Source>
  <b:Source>
    <b:Tag>AGu153</b:Tag>
    <b:SourceType>ElectronicSource</b:SourceType>
    <b:Guid>{2591D3F7-4DAC-4BEF-8D08-8235A9A107CA}</b:Guid>
    <b:Title>A Guide for gender equality in teacher education policy and practices</b:Title>
    <b:City>Paris</b:City>
    <b:CountryRegion>France</b:CountryRegion>
    <b:Year>2015</b:Year>
    <b:Publisher>UNESCO</b:Publisher>
    <b:YearAccessed>2020</b:YearAccessed>
    <b:MonthAccessed>March</b:MonthAccessed>
    <b:DayAccessed>30</b:DayAccessed>
    <b:URL>https://unesdoc.unesco.org/ark:/48223/pf0000231646</b:URL>
    <b:LCID>en-US</b:LCID>
    <b:Author>
      <b:Author>
        <b:NameList>
          <b:Person>
            <b:Last>UNESCO</b:Last>
          </b:Person>
        </b:NameList>
      </b:Author>
    </b:Author>
    <b:RefOrder>14</b:RefOrder>
  </b:Source>
  <b:Source>
    <b:Tag>The96</b:Tag>
    <b:SourceType>ElectronicSource</b:SourceType>
    <b:Guid>{EC5273FB-C7FE-4E0E-9371-4FF4D0A84BE3}</b:Guid>
    <b:Title>G E N D E R AND D E V E L O P M E N T</b:Title>
    <b:City>Washington</b:City>
    <b:CountryRegion>USA</b:CountryRegion>
    <b:Year>1996</b:Year>
    <b:Author>
      <b:Author>
        <b:Corporate> The Centre for Development and Population Activities</b:Corporate>
      </b:Author>
    </b:Author>
    <b:PublicationTitle>The CEDPA Training Manual Series </b:PublicationTitle>
    <b:Volume>III</b:Volume>
    <b:YearAccessed>2020</b:YearAccessed>
    <b:MonthAccessed>March</b:MonthAccessed>
    <b:DayAccessed>25</b:DayAccessed>
    <b:URL>https://www.planusa.org/docs/gender-and-development-manual.pdf</b:URL>
    <b:RefOrder>15</b:RefOrder>
  </b:Source>
  <b:Source>
    <b:Tag>Cen15</b:Tag>
    <b:SourceType>ElectronicSource</b:SourceType>
    <b:Guid>{63EAFCAC-EE29-409C-B545-883C37F6A6A5}</b:Guid>
    <b:Title>National School Safety Framework: Trainer’s Manual</b:Title>
    <b:CountryRegion>South Africa</b:CountryRegion>
    <b:Year>2015</b:Year>
    <b:Author>
      <b:Author>
        <b:Corporate> Centre For Justice And Crime prevention</b:Corporate>
      </b:Author>
    </b:Author>
    <b:YearAccessed>2020</b:YearAccessed>
    <b:MonthAccessed>June</b:MonthAccessed>
    <b:DayAccessed>6</b:DayAccessed>
    <b:URL>http://www.cjcp.org.za/uploads/2/7/8/4/27845461/nssf_trainers_manual.pdf</b:URL>
    <b:RefOrder>16</b:RefOrder>
  </b:Source>
  <b:Source>
    <b:Tag>Nat02</b:Tag>
    <b:SourceType>ElectronicSource</b:SourceType>
    <b:Guid>{ED7E2F0A-418C-4AF1-B7E1-A2964B055A4E}</b:Guid>
    <b:Title>GENDER MAINSTREAMING AN OVERVIEW</b:Title>
    <b:PublicationTitle>Office of the Special Adviser on Gender Issues and Advancement of Women</b:PublicationTitle>
    <b:Year>2002</b:Year>
    <b:City>New York</b:City>
    <b:URL>https://www.un.org/womenwatch/osagi/pdf/e65237.pdf</b:URL>
    <b:Author>
      <b:Author>
        <b:Corporate> United Nation</b:Corporate>
      </b:Author>
    </b:Author>
    <b:YearAccessed>2020</b:YearAccessed>
    <b:MonthAccessed>April</b:MonthAccessed>
    <b:DayAccessed>2</b:DayAccessed>
    <b:RefOrder>17</b:RefOrder>
  </b:Source>
  <b:Source>
    <b:Tag>Ban19</b:Tag>
    <b:SourceType>Report</b:SourceType>
    <b:Guid>{2BE52A9D-2841-45F4-B946-3F202EAB514C}</b:Guid>
    <b:Author>
      <b:Author>
        <b:Corporate>The World Bank</b:Corporate>
      </b:Author>
    </b:Author>
    <b:Title>Improving Women Economic Opportunities, Jordan</b:Title>
    <b:City>Washington</b:City>
    <b:Year>2019</b:Year>
    <b:YearAccessed>2020</b:YearAccessed>
    <b:MonthAccessed>March</b:MonthAccessed>
    <b:DayAccessed>20</b:DayAccessed>
    <b:URL>http://documents1.worldbank.org/curated/en/429441581525262376/pdf/Jordan-Improving-Women-Economic-Opportunities-Select-Entry-Points-for-Policy-Dialogue-and-Operational-Interventions.pdf</b:URL>
    <b:LCID>en-US</b:LCID>
    <b:RefOrder>18</b:RefOrder>
  </b:Source>
  <b:Source>
    <b:Tag>UNE19</b:Tag>
    <b:SourceType>ElectronicSource</b:SourceType>
    <b:Guid>{7834CB0C-BBBF-4871-989D-A30636330142}</b:Guid>
    <b:Title>Gender in Education Network in Asia-Pacific (GENIA) toolkit:promoting gender equality in education</b:Title>
    <b:Year>2019</b:Year>
    <b:City>Bangkok</b:City>
    <b:CountryRegion>Network in Asia-Pacific</b:CountryRegion>
    <b:Month>October</b:Month>
    <b:Day>1</b:Day>
    <b:Author>
      <b:Author>
        <b:Corporate>UNESCO Bangkok</b:Corporate>
      </b:Author>
    </b:Author>
    <b:YearAccessed>2020</b:YearAccessed>
    <b:MonthAccessed>March</b:MonthAccessed>
    <b:DayAccessed>25</b:DayAccessed>
    <b:URL>https://bangkok.unesco.org/content/gender-education-network-asia-pacific-genia-toolkit-promoting-gender-equality-education</b:URL>
    <b:RefOrder>19</b:RefOrder>
  </b:Source>
</b:Sources>
</file>

<file path=customXml/itemProps1.xml><?xml version="1.0" encoding="utf-8"?>
<ds:datastoreItem xmlns:ds="http://schemas.openxmlformats.org/officeDocument/2006/customXml" ds:itemID="{BD1F8D3F-2082-4A38-AF0A-DE983F6C3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49337</Words>
  <Characters>281225</Characters>
  <Application>Microsoft Office Word</Application>
  <DocSecurity>0</DocSecurity>
  <Lines>2343</Lines>
  <Paragraphs>659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moe</Company>
  <LinksUpToDate>false</LinksUpToDate>
  <CharactersWithSpaces>329903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4t4</dc:creator>
  <cp:lastModifiedBy>Abeer Al-Khateeb</cp:lastModifiedBy>
  <cp:revision>2</cp:revision>
  <cp:lastPrinted>2024-06-19T09:31:00Z</cp:lastPrinted>
  <dcterms:created xsi:type="dcterms:W3CDTF">2024-10-24T05:27:00Z</dcterms:created>
  <dcterms:modified xsi:type="dcterms:W3CDTF">2024-10-24T05:27:00Z</dcterms:modified>
</cp:coreProperties>
</file>